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E6" w:rsidRDefault="004B7BE6" w:rsidP="004B7BE6">
      <w:pPr>
        <w:jc w:val="center"/>
      </w:pPr>
      <w:r>
        <w:rPr>
          <w:b/>
        </w:rPr>
        <w:t>Аннотация к рабочей программе по русскому языку 9 класс</w:t>
      </w:r>
    </w:p>
    <w:p w:rsidR="004B7BE6" w:rsidRDefault="004B7BE6" w:rsidP="004B7BE6">
      <w:pPr>
        <w:jc w:val="both"/>
      </w:pPr>
    </w:p>
    <w:p w:rsidR="004B7BE6" w:rsidRDefault="004B7BE6" w:rsidP="004B7BE6">
      <w:pPr>
        <w:jc w:val="both"/>
      </w:pPr>
      <w:r>
        <w:t>Рабочая программа составлена на осно</w:t>
      </w:r>
      <w:bookmarkStart w:id="0" w:name="_GoBack"/>
      <w:bookmarkEnd w:id="0"/>
      <w:r>
        <w:t xml:space="preserve">ве Государственного стандарта общего образования (2004), Примерной программы основного образования по русскому языку и программы по русскому языку к учебникам для 5-9 </w:t>
      </w:r>
      <w:proofErr w:type="spellStart"/>
      <w:r>
        <w:t>кл</w:t>
      </w:r>
      <w:proofErr w:type="spellEnd"/>
      <w:r>
        <w:t xml:space="preserve">. </w:t>
      </w:r>
    </w:p>
    <w:p w:rsidR="004B7BE6" w:rsidRDefault="004B7BE6" w:rsidP="004B7BE6">
      <w:pPr>
        <w:jc w:val="both"/>
        <w:rPr>
          <w:b/>
        </w:rPr>
      </w:pPr>
      <w:proofErr w:type="gramStart"/>
      <w:r>
        <w:t xml:space="preserve">Цель программы: </w:t>
      </w:r>
      <w:r>
        <w:sym w:font="Symbol" w:char="F0B7"/>
      </w:r>
      <w:r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  <w:r>
        <w:sym w:font="Symbol" w:char="F0B7"/>
      </w:r>
      <w:r>
        <w:t xml:space="preserve">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  <w:proofErr w:type="gramEnd"/>
      <w:r>
        <w:t xml:space="preserve"> </w:t>
      </w:r>
      <w:r>
        <w:sym w:font="Symbol" w:char="F0B7"/>
      </w:r>
      <w:r>
        <w:t xml:space="preserve">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</w:t>
      </w:r>
      <w:r>
        <w:sym w:font="Symbol" w:char="F0B7"/>
      </w:r>
      <w:r>
        <w:t xml:space="preserve">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  <w:r>
        <w:sym w:font="Symbol" w:char="F0B7"/>
      </w:r>
      <w:r>
        <w:t xml:space="preserve">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Задачи программы: </w:t>
      </w:r>
      <w:r>
        <w:sym w:font="Symbol" w:char="F0B7"/>
      </w:r>
      <w:r>
        <w:t xml:space="preserve"> развитие и совершенствование способности учащихся к речевому взаимодействию и социальной адаптации. </w:t>
      </w:r>
      <w:r>
        <w:sym w:font="Symbol" w:char="F0B7"/>
      </w:r>
      <w:r>
        <w:t xml:space="preserve"> На базовом уровне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 </w:t>
      </w:r>
      <w:r>
        <w:sym w:font="Symbol" w:char="F0B7"/>
      </w:r>
      <w:r>
        <w:t xml:space="preserve"> Развитие и совершенствование коммуникативной, языковой,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компетенции. Общие учебные умения, навыки и способы деятельности Направленность курса на интенсивное речевое и интеллектуальное развитие создает условия и для реализации </w:t>
      </w:r>
      <w:proofErr w:type="spellStart"/>
      <w:r>
        <w:t>надпредметной</w:t>
      </w:r>
      <w:proofErr w:type="spellEnd"/>
      <w: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>
        <w:t>общеучебные</w:t>
      </w:r>
      <w:proofErr w:type="spellEnd"/>
      <w: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>
        <w:t xml:space="preserve">В процессе изучения русского (родного) языка совершенствуются и развиваются следующие </w:t>
      </w:r>
      <w:proofErr w:type="spellStart"/>
      <w:r>
        <w:t>общеучебные</w:t>
      </w:r>
      <w:proofErr w:type="spellEnd"/>
      <w: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>
        <w:t>самокоррекцию</w:t>
      </w:r>
      <w:proofErr w:type="spellEnd"/>
      <w:r>
        <w:t xml:space="preserve">). Место предмета в учебном плане школы. Федеральный базисный (образовательный) учебный план для образовательных учреждений Российской Федерации предусматривает изучение русского языка на этапе основного общего образования в объеме 735 часов. В том числе: в 9 классе – 68 часов </w:t>
      </w:r>
      <w:proofErr w:type="gramStart"/>
      <w:r>
        <w:t xml:space="preserve">( </w:t>
      </w:r>
      <w:proofErr w:type="gramEnd"/>
      <w:r>
        <w:t xml:space="preserve">2 часа в неделю). Требования к уровню подготовки учащихся Учащиеся должны знать определения основных изученных в 9 классе языковых явлений, </w:t>
      </w:r>
      <w:proofErr w:type="spellStart"/>
      <w:r>
        <w:t>речеведческих</w:t>
      </w:r>
      <w:proofErr w:type="spellEnd"/>
      <w:r>
        <w:t xml:space="preserve"> понятий, пунктуационных правил, обосновывать свои ответы, приводя нужные примеры. К концу 9 класса учащиеся должны овладеть следующими умениями и навыками: </w:t>
      </w:r>
      <w:r>
        <w:sym w:font="Symbol" w:char="F0B7"/>
      </w:r>
      <w:r>
        <w:t xml:space="preserve"> производить все виды разборов: фонетический, морфемный, словообразовательный, морфологический, синтаксический, стилистический; </w:t>
      </w:r>
      <w:r>
        <w:sym w:font="Symbol" w:char="F0B7"/>
      </w:r>
      <w:r>
        <w:t xml:space="preserve"> составлять сложные предложения разных типов, пользоваться синтаксическими синонимами в соответствии с содержанием и стилем создаваемого текста; </w:t>
      </w:r>
      <w:r>
        <w:sym w:font="Symbol" w:char="F0B7"/>
      </w:r>
      <w:r>
        <w:t xml:space="preserve"> определять стиль и тип текста; </w:t>
      </w:r>
      <w:r>
        <w:sym w:font="Symbol" w:char="F0B7"/>
      </w:r>
      <w:r>
        <w:t xml:space="preserve"> соблюдать все основные нормы литературного языка; По пунктуации. Находить </w:t>
      </w:r>
      <w:r>
        <w:lastRenderedPageBreak/>
        <w:t xml:space="preserve">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правилами; находить и исправлять пунктуационные ошибки; производить пунктуационный разбор предложения; По орфографии.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слов. Правильно писать изученные в 5-9 классах слова с непроверяемыми орфограммами. По связной речи. Определять тип и стиль текста, создавать тексты разных стилей и типов речи. Подготовить и сделать сообщение на лингвистическую тему по одному источнику. Составлять тезисы или конспект небольшой литературно-критической статьи. Писать сочинения публицистического характера. Писать сочинения-рассуждения на лингвистическую тему. Писать заявления, автобиографию. Совершенствовать содержание и языковое оформление сочинения. Находить и исправлять различные языковые ошибки в </w:t>
      </w:r>
      <w:proofErr w:type="spellStart"/>
      <w:r>
        <w:t>своѐм</w:t>
      </w:r>
      <w:proofErr w:type="spellEnd"/>
      <w:r>
        <w:t xml:space="preserve"> тексте. Свободно и грамотно говорить на заданные темы. Соблюдать при общении с собеседниками соответствующий речевой этикет.</w:t>
      </w:r>
    </w:p>
    <w:p w:rsidR="00CE3924" w:rsidRPr="004B7BE6" w:rsidRDefault="00CE3924"/>
    <w:sectPr w:rsidR="00CE3924" w:rsidRPr="004B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69"/>
    <w:rsid w:val="004B7BE6"/>
    <w:rsid w:val="00CE3924"/>
    <w:rsid w:val="00F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4419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2018-05-05T00:44:00Z</dcterms:created>
  <dcterms:modified xsi:type="dcterms:W3CDTF">2018-05-05T00:44:00Z</dcterms:modified>
</cp:coreProperties>
</file>