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51" w:rsidRDefault="00CF3D51" w:rsidP="00CF3D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F3D51" w:rsidRDefault="00CF3D51" w:rsidP="00CF3D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CF3D51" w:rsidRDefault="00CF3D51" w:rsidP="00CF3D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tbl>
      <w:tblPr>
        <w:tblpPr w:leftFromText="180" w:rightFromText="180" w:vertAnchor="page" w:horzAnchor="margin" w:tblpY="2866"/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8"/>
        <w:gridCol w:w="156"/>
        <w:gridCol w:w="2412"/>
        <w:gridCol w:w="3406"/>
        <w:gridCol w:w="843"/>
      </w:tblGrid>
      <w:tr w:rsidR="00CF3D51" w:rsidTr="008C5AD3">
        <w:tc>
          <w:tcPr>
            <w:tcW w:w="40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F3D51" w:rsidRPr="002E1F89" w:rsidTr="008C5AD3">
        <w:tc>
          <w:tcPr>
            <w:tcW w:w="40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Pr="002E1F89" w:rsidRDefault="00CF3D51" w:rsidP="008C5AD3">
            <w:pPr>
              <w:spacing w:before="0" w:beforeAutospacing="0" w:after="0" w:afterAutospacing="0"/>
              <w:rPr>
                <w:lang w:val="ru-RU"/>
              </w:rPr>
            </w:pPr>
            <w:r w:rsidRPr="002E1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2E1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2E1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</w:tr>
      <w:tr w:rsidR="00CF3D51" w:rsidTr="008C5AD3">
        <w:tc>
          <w:tcPr>
            <w:tcW w:w="40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Pr="002E1F89" w:rsidRDefault="00CF3D51" w:rsidP="008C5AD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Pr="002E1F89" w:rsidRDefault="00CF3D51" w:rsidP="008C5AD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Е.В. Кабанова</w:t>
            </w:r>
          </w:p>
        </w:tc>
      </w:tr>
      <w:tr w:rsidR="00CF3D51" w:rsidTr="008C5AD3">
        <w:tc>
          <w:tcPr>
            <w:tcW w:w="40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Pr="002E1F89" w:rsidRDefault="00CF3D51" w:rsidP="008C5AD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Pr="002E1F89" w:rsidRDefault="00CF3D51" w:rsidP="008C5AD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</w:tr>
      <w:tr w:rsidR="00CF3D51" w:rsidTr="008C5AD3">
        <w:trPr>
          <w:gridAfter w:val="1"/>
          <w:wAfter w:w="843" w:type="dxa"/>
        </w:trPr>
        <w:tc>
          <w:tcPr>
            <w:tcW w:w="40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Default="00CF3D51" w:rsidP="008C5A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Pr="002E1F89" w:rsidRDefault="00CF3D51" w:rsidP="008C5AD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3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D51" w:rsidRPr="002E1F89" w:rsidRDefault="00CF3D51" w:rsidP="008C5AD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№ 200-а</w:t>
            </w:r>
          </w:p>
        </w:tc>
      </w:tr>
    </w:tbl>
    <w:p w:rsidR="00CF3D51" w:rsidRDefault="00CF3D51" w:rsidP="00CF3D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3D51" w:rsidRDefault="00CF3D51" w:rsidP="00CF3D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562C" w:rsidRPr="00CF3D51" w:rsidRDefault="00CF3D51" w:rsidP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</w:p>
    <w:p w:rsidR="00D1562C" w:rsidRPr="00CF3D51" w:rsidRDefault="00CF3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благоприятные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способностями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твующими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562C" w:rsidRPr="00CF3D51" w:rsidRDefault="00CF3D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начальное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562C" w:rsidRPr="00CF3D51" w:rsidRDefault="00CF3D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562C" w:rsidRPr="00CF3D51" w:rsidRDefault="00CF3D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увеличены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сокращены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заочную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форму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енка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еобразовательных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прохождением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меньшем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тября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</w:t>
      </w:r>
      <w:bookmarkStart w:id="0" w:name="_GoBack"/>
      <w:bookmarkEnd w:id="0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тября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жуточной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комбинированными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выполнившие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выставлении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тки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становленном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аттестаци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ечения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5.1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отдельный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медиатеки</w:t>
      </w:r>
      <w:proofErr w:type="spellEnd"/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562C" w:rsidRPr="00CF3D51" w:rsidRDefault="00CF3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ься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пропускать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F3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1562C" w:rsidRPr="00CF3D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0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F3D51"/>
    <w:rsid w:val="00D1562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2023-11-01T23:57:00Z</dcterms:modified>
</cp:coreProperties>
</file>