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3" w:rsidRPr="00716C03" w:rsidRDefault="00716C03" w:rsidP="00716C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16C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</w:t>
      </w:r>
      <w:r w:rsidRPr="00D43A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24»</w:t>
      </w:r>
    </w:p>
    <w:p w:rsidR="00716C03" w:rsidRPr="006230E6" w:rsidRDefault="00716C03" w:rsidP="00716C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30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p w:rsidR="00716C03" w:rsidRPr="006230E6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30E6" w:rsidRDefault="006230E6" w:rsidP="00623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6230E6" w:rsidRDefault="006230E6" w:rsidP="00623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6230E6" w:rsidRDefault="006230E6" w:rsidP="006230E6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6230E6" w:rsidRDefault="006230E6" w:rsidP="00623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6230E6" w:rsidRDefault="006230E6" w:rsidP="006230E6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716C03" w:rsidRPr="008623F5" w:rsidRDefault="006230E6" w:rsidP="006230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716C03" w:rsidRPr="008623F5" w:rsidRDefault="00716C03" w:rsidP="00716C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F05" w:rsidRDefault="00716C03" w:rsidP="00390F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</w:p>
    <w:p w:rsidR="00716C03" w:rsidRPr="00716C03" w:rsidRDefault="00716C03" w:rsidP="00390F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797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Дизайн-бюро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C03">
        <w:rPr>
          <w:lang w:val="ru-RU"/>
        </w:rPr>
        <w:br/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8623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E1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623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90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90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8623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внеурочная деятельность по реализации воспитательных мероприятий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Pr="00716C0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азработала: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716C03" w:rsidRPr="00716C03" w:rsidRDefault="00716C03" w:rsidP="00716C0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716C03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C03" w:rsidRPr="00D43A00" w:rsidRDefault="00716C03" w:rsidP="00716C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230E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65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3A00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p w:rsidR="00691E46" w:rsidRPr="00716C03" w:rsidRDefault="008E39B5" w:rsidP="00716C0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16C0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691E46" w:rsidRPr="00716C03" w:rsidRDefault="008E39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42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691E46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F7430" w:rsidRPr="006B6FA3" w:rsidRDefault="003F7430" w:rsidP="003F7430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3F7430" w:rsidRPr="006B6FA3" w:rsidRDefault="003F7430" w:rsidP="003F7430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691E46" w:rsidRPr="00716C03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91E46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91E46" w:rsidRPr="003F7430" w:rsidRDefault="008E39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3F7430" w:rsidRPr="003F7430" w:rsidRDefault="003F7430" w:rsidP="003F74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F7430">
        <w:rPr>
          <w:rFonts w:hAnsi="Times New Roman" w:cs="Times New Roman"/>
          <w:color w:val="000000"/>
          <w:sz w:val="24"/>
          <w:szCs w:val="24"/>
        </w:rPr>
        <w:t> 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F7430">
        <w:rPr>
          <w:rFonts w:hAnsi="Times New Roman" w:cs="Times New Roman"/>
          <w:color w:val="000000"/>
          <w:sz w:val="24"/>
          <w:szCs w:val="24"/>
        </w:rPr>
        <w:t> 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 w:rsidRPr="003F7430">
        <w:rPr>
          <w:rFonts w:hAnsi="Times New Roman" w:cs="Times New Roman"/>
          <w:color w:val="000000"/>
          <w:sz w:val="24"/>
          <w:szCs w:val="24"/>
        </w:rPr>
        <w:t> 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МБОУ «СОШ № 24» ПГО, утвержденной</w:t>
      </w:r>
      <w:r w:rsidRPr="003F7430">
        <w:rPr>
          <w:rFonts w:hAnsi="Times New Roman" w:cs="Times New Roman"/>
          <w:color w:val="000000"/>
          <w:sz w:val="24"/>
          <w:szCs w:val="24"/>
        </w:rPr>
        <w:t> 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приказом от 2</w:t>
      </w:r>
      <w:r w:rsidR="006230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230E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230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7430">
        <w:rPr>
          <w:rFonts w:hAnsi="Times New Roman" w:cs="Times New Roman"/>
          <w:color w:val="000000"/>
          <w:sz w:val="24"/>
          <w:szCs w:val="24"/>
        </w:rPr>
        <w:t> 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230E6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3F7430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3F7430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3F7430" w:rsidRDefault="003F7430" w:rsidP="003F7430">
      <w:pPr>
        <w:ind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3F7430" w:rsidRDefault="003F7430" w:rsidP="003F743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курса внеурочной деятельности «Дизайн-бюро» ориентирована на целевые приоритеты, сформированные в федеральной рабочей программе воспитания и рабочей программе воспитания МБОУ «СОШ №24» ПГО. Обучение направлено на 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76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Цель: </w:t>
      </w: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формирование  у обучающихся основ целостного и эстетического мировоззрения, развитие творческих способностей посредством освоения различных видов </w:t>
      </w:r>
      <w:proofErr w:type="spellStart"/>
      <w:proofErr w:type="gramStart"/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дизайн-технологий</w:t>
      </w:r>
      <w:proofErr w:type="spellEnd"/>
      <w:proofErr w:type="gramEnd"/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, создание условий для творческой самореализации, повышения интеллектуальных способностей.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9763B" w:rsidRPr="0079763B" w:rsidRDefault="0079763B" w:rsidP="00E46B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воспитание и развитие художественного вкуса обучающихся, их интеллектуальной и эмоциональной сферы, творческого потенциала, способности оценивать окружающий мир по законам красоты;</w:t>
      </w:r>
    </w:p>
    <w:p w:rsidR="0079763B" w:rsidRPr="0079763B" w:rsidRDefault="0079763B" w:rsidP="00E46B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освоение знаний об основах современного дизайна, ознакомление с выдающимися направлениями отечественной и зарубежной художественной культуры;</w:t>
      </w:r>
    </w:p>
    <w:p w:rsidR="0079763B" w:rsidRPr="0079763B" w:rsidRDefault="0079763B" w:rsidP="00E46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овладение практическими умениями и навыками творческой деятельности;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763B" w:rsidRPr="0079763B" w:rsidRDefault="0079763B" w:rsidP="00E46B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самостоятельности, способности к решению творческих задач,</w:t>
      </w:r>
    </w:p>
    <w:p w:rsidR="0079763B" w:rsidRPr="0079763B" w:rsidRDefault="0079763B" w:rsidP="00E46B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устойчивого интереса к искусству, художественным традициям своего народа и достижениям мировой культуры.</w:t>
      </w:r>
    </w:p>
    <w:p w:rsidR="008E16CB" w:rsidRDefault="008E16CB" w:rsidP="00716C0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46" w:rsidRDefault="008E39B5" w:rsidP="00716C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3F74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16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230E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>-х классов; рассчитан на 1 час в неделю/3</w:t>
      </w:r>
      <w:r w:rsidR="00716C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C03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5731FA" w:rsidRDefault="005731FA" w:rsidP="00716C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31FA" w:rsidRPr="005731FA" w:rsidRDefault="005731FA" w:rsidP="005731FA">
      <w:pPr>
        <w:spacing w:before="0" w:beforeAutospacing="0" w:after="0" w:afterAutospacing="0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5731F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Форма организации внеурочной деятельности:</w:t>
      </w:r>
      <w:r w:rsidRPr="005731FA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цикл внеурочных занятий.</w:t>
      </w:r>
    </w:p>
    <w:p w:rsidR="005731FA" w:rsidRPr="005731FA" w:rsidRDefault="005731FA" w:rsidP="005731FA">
      <w:pPr>
        <w:spacing w:before="0" w:beforeAutospacing="0" w:after="0" w:afterAutospacing="0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5731F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Формы проведения занятий: </w:t>
      </w:r>
      <w:r w:rsidRPr="005731FA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общественно-полезные практики.</w:t>
      </w:r>
    </w:p>
    <w:p w:rsidR="005731FA" w:rsidRPr="00716C03" w:rsidRDefault="005731FA" w:rsidP="00716C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E46" w:rsidRPr="0079763B" w:rsidRDefault="008E39B5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3426C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Соде</w:t>
      </w:r>
      <w:r w:rsidRPr="0079763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ржание курса внеурочной деятельности</w:t>
      </w:r>
    </w:p>
    <w:p w:rsidR="008C577B" w:rsidRPr="0079763B" w:rsidRDefault="008C577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F7430" w:rsidRDefault="003F7430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3F7430" w:rsidRPr="0079763B" w:rsidRDefault="003F7430" w:rsidP="003F7430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Вводное занятие (1 ч.)</w:t>
      </w:r>
    </w:p>
    <w:p w:rsidR="003F7430" w:rsidRPr="0079763B" w:rsidRDefault="003F7430" w:rsidP="003F7430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Вводный инструктаж. Правила поведения и техника безопасности во время занятий. Анонс будущих занятий, форм и направлений деятельности. Планирование работы на учебный год. </w:t>
      </w:r>
      <w:proofErr w:type="spellStart"/>
      <w:proofErr w:type="gram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Личная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книжка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достижений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3F7430" w:rsidRPr="003F7430" w:rsidRDefault="003F7430" w:rsidP="00E46B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>Модуль</w:t>
      </w:r>
      <w:proofErr w:type="spellEnd"/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ОСНОВЫ ПРОЕКТИРОВАНИЯ</w:t>
      </w:r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>» (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7</w:t>
      </w:r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ч.)</w:t>
      </w:r>
    </w:p>
    <w:p w:rsidR="003F7430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1. История русского дизайна.</w:t>
      </w:r>
    </w:p>
    <w:p w:rsidR="003F7430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2. Дизайн и фотография.</w:t>
      </w:r>
    </w:p>
    <w:p w:rsidR="003F7430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3. Полиграфический дизайн.</w:t>
      </w:r>
    </w:p>
    <w:p w:rsidR="003F7430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4. Изготовление открытки в технике </w:t>
      </w:r>
      <w:proofErr w:type="spellStart"/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срапбуккинг</w:t>
      </w:r>
      <w:proofErr w:type="spellEnd"/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3F7430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>5. Подготовка к мини-выставке.</w:t>
      </w:r>
    </w:p>
    <w:p w:rsid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. Модуль «ЦВЕТОЧНАЯ АРАНЖИРОВКА» (7 ч.)</w:t>
      </w:r>
    </w:p>
    <w:p w:rsid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Знакомство со стилями аранжировки.</w:t>
      </w:r>
    </w:p>
    <w:p w:rsid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Аранжировочный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материал.</w:t>
      </w:r>
    </w:p>
    <w:p w:rsidR="00557C03" w:rsidRDefault="00557C03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3. Виды цветочных аранжировок.</w:t>
      </w:r>
    </w:p>
    <w:p w:rsidR="00557C03" w:rsidRDefault="00557C03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4. Изготовление декоративного дерева счастья «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Топиарий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».</w:t>
      </w:r>
    </w:p>
    <w:p w:rsidR="00557C03" w:rsidRDefault="00557C03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5. Сувенир.</w:t>
      </w:r>
    </w:p>
    <w:p w:rsidR="00557C03" w:rsidRDefault="00557C03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6. Подготовка к мини-выставке.</w:t>
      </w:r>
    </w:p>
    <w:p w:rsidR="00557C03" w:rsidRP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 w:rsidRPr="00557C03">
        <w:rPr>
          <w:rFonts w:ascii="Times New Roman" w:hAnsi="Times New Roman" w:cs="Times New Roman"/>
          <w:b/>
          <w:spacing w:val="-3"/>
          <w:sz w:val="24"/>
          <w:szCs w:val="24"/>
        </w:rPr>
        <w:t>III</w:t>
      </w:r>
      <w:r w:rsidRPr="00557C0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. Модуль «ДИЗАЙН ИНТЕРЬЕРОВ»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(10 ч.)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1. История дизайна интерьеров.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2. Стили интерьеров.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3. Оформление классного уголка.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4. Выполнение эскизов оформления кабинета и рекреации школы.</w:t>
      </w:r>
    </w:p>
    <w:p w:rsidR="00557C03" w:rsidRP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 w:rsidRPr="00557C03">
        <w:rPr>
          <w:rFonts w:ascii="Times New Roman" w:hAnsi="Times New Roman" w:cs="Times New Roman"/>
          <w:b/>
          <w:spacing w:val="-3"/>
          <w:sz w:val="24"/>
          <w:szCs w:val="24"/>
        </w:rPr>
        <w:t>IV</w:t>
      </w:r>
      <w:r w:rsidRPr="00557C0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. Модуль «ДИЗАЙН ОДЕЖДЫ» (10 ч.)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1. Функция и классификация одежды.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2. Стили и мода. Мода сквозь века.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3. Высокая мода.</w:t>
      </w:r>
    </w:p>
    <w:p w:rsidR="00557C03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4. Эскизы одежды в «разных стилях и странах» (коллективный календарь или альбом).</w:t>
      </w:r>
    </w:p>
    <w:p w:rsidR="003F7430" w:rsidRDefault="00557C03" w:rsidP="00557C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5. Вёрстка календаря или альбома.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iCs/>
          <w:sz w:val="24"/>
          <w:szCs w:val="24"/>
          <w:lang w:val="ru-RU"/>
        </w:rPr>
        <w:t>Вводное занятие (1 ч.)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Вводный инструктаж. Правила поведения и техника безопасности во время занятий. Анонс будущих занятий, форм и направлений деятельности. Планирование работы на учебный год. </w:t>
      </w:r>
      <w:proofErr w:type="spellStart"/>
      <w:proofErr w:type="gram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Личная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книжка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достижений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79763B" w:rsidRPr="003F7430" w:rsidRDefault="003F7430" w:rsidP="003F743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. </w:t>
      </w:r>
      <w:r w:rsidR="0079763B" w:rsidRPr="003F7430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Модуль «РЕМЕСЛА» (12 ч.)</w:t>
      </w:r>
      <w:proofErr w:type="gramEnd"/>
    </w:p>
    <w:p w:rsidR="0079763B" w:rsidRPr="003F7430" w:rsidRDefault="0079763B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430">
        <w:rPr>
          <w:rFonts w:ascii="Times New Roman" w:hAnsi="Times New Roman" w:cs="Times New Roman"/>
          <w:b/>
          <w:sz w:val="24"/>
          <w:szCs w:val="24"/>
          <w:lang w:val="ru-RU"/>
        </w:rPr>
        <w:t>Батик</w:t>
      </w:r>
    </w:p>
    <w:p w:rsidR="0079763B" w:rsidRPr="003F7430" w:rsidRDefault="0079763B" w:rsidP="00E46B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743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Цвет, композиция, орнамент</w:t>
      </w:r>
      <w:r w:rsidRPr="003F7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батике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Способы украшения тканей. Декоративные эффекты на ткани, получаемые различными способами. Виды росписи: холодный и горячий батик; трафаретная, свободная и узелко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вая росписи.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. Ахрома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тический и хроматический цвета. Цветовой круг. Теплые и хо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лодные цвета. Основные, дополнительные и родственные цве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та. Цветовой контраст. Смешение цветов. Цвет в интерьере.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Основные законы композиции. Достижение стилевого единства, выбор главного композиционного центра. Компози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ционные схемы: статичные, динамичные.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Орнамент. Виды орнаментов: растительный, геометри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ческий, зооморфный и др. 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Зарисовка основных композици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онных схем. Использование цвета для выделения главного композиционного центра.</w:t>
      </w: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9763B" w:rsidRPr="0079763B" w:rsidRDefault="0079763B" w:rsidP="00E46B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Узелковый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батик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Материалы, инструменты, при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способления. Оборудование рабочего места. Подготовка к рос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писи. Технология выполнения узелковой росписи, ее особенно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сти. Способ закрепления красок. Правила безопасной работы.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Подготовка ткани к росписи, пере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вязывание ее в определенных участках. Подготовка красителя. Крашение подготовленной ткани в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кипящем растворе красителя. Высушивание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окрашеной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ткани, развязывание узлов.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</w:rPr>
        <w:t>Оформле</w:t>
      </w:r>
      <w:r w:rsidRPr="0079763B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образца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рамку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паспарту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63B" w:rsidRPr="0079763B" w:rsidRDefault="0079763B" w:rsidP="00E46B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Холодный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батик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Роспись в технике холодного батика, ее особенности. Материалы, инструменты, приспособ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ления. Оборудование рабочего места. Подготовка к росписи. Способы натягивания ткани на раму. Основные правила рабо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ты с инструментом.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Рецептура резервирующего состава и его действие на ткань. Разновидности резервирующего состава: </w:t>
      </w:r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бесцветный</w:t>
      </w:r>
      <w:proofErr w:type="gramEnd"/>
      <w:r w:rsidRPr="0079763B">
        <w:rPr>
          <w:rFonts w:ascii="Times New Roman" w:hAnsi="Times New Roman" w:cs="Times New Roman"/>
          <w:sz w:val="24"/>
          <w:szCs w:val="24"/>
          <w:lang w:val="ru-RU"/>
        </w:rPr>
        <w:t>, ок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рашенный. Требования к нанесенному на ткань контуру. Спосо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бы проверки замкнутости контура. Способы заливки краской за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резервированных участков. Правила безопасной работы.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Запись рецептуры резервирующе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го состава. Подготовка резервирующего состава и красок. На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несение резервирующего состава по переведенному каранда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шом контуру, высушивание нанесенного резервирующего со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става, заливка краской зарезервированных участков. Заливка фона. Оформление образца в рамку или обработка срезов ма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шинной строчкой.</w:t>
      </w:r>
    </w:p>
    <w:p w:rsidR="0079763B" w:rsidRPr="0079763B" w:rsidRDefault="0079763B" w:rsidP="00E46B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Горячий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батик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Роспись в технике горячего ба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тика, ее особенности. Материалы, инструменты, приспособле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ния. Оборудование рабочего места. Отличие росписи в технике горячего батика от росписи в технике холодного батика. Основ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ные правила работы с инструментом. Рецептура резервирую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щего состава. Способы нанесения резервирующего состава и краски на ткань. Удаление резервирующего состава с ткани. Правила безопасной работы. Сложный горячий батик и его отличие </w:t>
      </w:r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простого. Эф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фект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кракле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Запись рецептуры резервирующего состава. Подготовка резервирующего состава и красок. Натяги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вание ткани на раму. Выполнение росписи в технике простого горячего батика двумя способами: нанесение резервирующего состава по переведенному карандашом контуру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батик-штифтом</w:t>
      </w:r>
      <w:proofErr w:type="spellEnd"/>
      <w:proofErr w:type="gramEnd"/>
      <w:r w:rsidRPr="0079763B">
        <w:rPr>
          <w:rFonts w:ascii="Times New Roman" w:hAnsi="Times New Roman" w:cs="Times New Roman"/>
          <w:sz w:val="24"/>
          <w:szCs w:val="24"/>
          <w:lang w:val="ru-RU"/>
        </w:rPr>
        <w:t>, заливка краской зарезервированных участков; нанесение резер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вирующего состава на ткань кистью или тампоном, штампами (контур рисунка не замкнут), нанесение краски на ткань.  Выполнение росписи в технике сложного горячего бати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ка. Оформление образца в рамку или обработка срезов машинной строчкой.</w:t>
      </w:r>
    </w:p>
    <w:p w:rsidR="0079763B" w:rsidRPr="0079763B" w:rsidRDefault="0079763B" w:rsidP="00E46B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Разработка проекта и выполнение изделия в технике батик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Теоретические сведения.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Выбор проекта. Выполнение ра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боты с использованием ранее изученных приемов росписи в различной тех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нике. Декоративное значение резерва при росписи ткани.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Выполнение проекта с использо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ванием ранее изученных приемов росписи ткани. Отчет о выполнении творческих проектов. Подготовка к выставке и ее проведение.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Лоскутное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шитье</w:t>
      </w:r>
      <w:proofErr w:type="spellEnd"/>
    </w:p>
    <w:p w:rsidR="0079763B" w:rsidRPr="0079763B" w:rsidRDefault="0079763B" w:rsidP="00E46B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лоскутной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технике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Из истории лоскутной техники. Виды лоскутной техники. Использование лоскутных изделий в оформлении интерьера, в одежде. Утилитарное назначение изделий из лоскутов. Создание индивидуального стиля с помо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щью лоскутных изделий. Применение лоскутной техники при изготовлении подарков к памятным дням.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Инструменты, приспособления, материалы. Требования к тканям. Способы создания лоскутных изделий. Последова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тельность в работе. Использование шаблона при раскрое. Преимущество работы с растровой сеткой. Спо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собы оформления изделий, выполненных в лоскутной технике.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растровой сетки на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флизелине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, создание шаблонов.</w:t>
      </w:r>
    </w:p>
    <w:p w:rsidR="0079763B" w:rsidRPr="0079763B" w:rsidRDefault="0079763B" w:rsidP="00E46B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Орнамент, композиция и цвет. Машинные и ручные швы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Виды орнаментов. Геометричес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кий, растительный орнамент. Зависимость выбора лоскутной техники от вида орнамента. Орнаменты разных народов. Их особенности,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связь с национальными традициями. Основные законы композиции. Цветовая гамма изделия. Выделение главного композиционного центра с помощью цвета. Машинные швы: стачной,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на-кладной</w:t>
      </w:r>
      <w:proofErr w:type="spellEnd"/>
      <w:proofErr w:type="gram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настрочной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, окантовочный. Ручные швы: вперед иголку, петельный, тамбурный, крестообразный (козлик).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Зарисовка композиционных схем по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строения изделий и орнаментов разных народов. Освоение приемов с помощью изу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ченных ранее швов. Выполнение машинных и ручных швов на образцах.</w:t>
      </w:r>
    </w:p>
    <w:p w:rsidR="0079763B" w:rsidRPr="0079763B" w:rsidRDefault="0079763B" w:rsidP="00E46B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9763B">
        <w:rPr>
          <w:rFonts w:ascii="Times New Roman" w:eastAsia="Calibri" w:hAnsi="Times New Roman" w:cs="Times New Roman"/>
          <w:b/>
          <w:sz w:val="24"/>
          <w:szCs w:val="24"/>
        </w:rPr>
        <w:t>Изготовление</w:t>
      </w:r>
      <w:proofErr w:type="spellEnd"/>
      <w:r w:rsidRPr="00797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eastAsia="Calibri" w:hAnsi="Times New Roman" w:cs="Times New Roman"/>
          <w:b/>
          <w:sz w:val="24"/>
          <w:szCs w:val="24"/>
        </w:rPr>
        <w:t>изделий</w:t>
      </w:r>
      <w:proofErr w:type="spellEnd"/>
      <w:r w:rsidRPr="0079763B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Pr="0079763B">
        <w:rPr>
          <w:rFonts w:ascii="Times New Roman" w:eastAsia="Calibri" w:hAnsi="Times New Roman" w:cs="Times New Roman"/>
          <w:b/>
          <w:sz w:val="24"/>
          <w:szCs w:val="24"/>
        </w:rPr>
        <w:t>лоскутной</w:t>
      </w:r>
      <w:proofErr w:type="spellEnd"/>
      <w:r w:rsidRPr="00797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eastAsia="Calibri" w:hAnsi="Times New Roman" w:cs="Times New Roman"/>
          <w:b/>
          <w:sz w:val="24"/>
          <w:szCs w:val="24"/>
        </w:rPr>
        <w:t>пластике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Требования к изделиям, ис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пользуемым для оформления интерьера. Утилитарное значе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ние лоскутных изделий. Салфетки из лоскутов, чехлы на ди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ванные подушки, стулья, наволочки для подушек, панно, по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крывало (коллективная работа), сумка в ванную комнату для мелочей, мешочек для подарков, занавески на кухню, детали ширмы (коллективная работа). Последовательность работы. Составление плана работы. Влажно-тепловая обработка. Пра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вила безопасной работы.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Выбор образца для будущей рабо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ты. Подбор лоскутов по цвету. Выкраивание деталей по шабло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ну или с использованием растровой сетки. Соединение деталей изделий по схеме на швейной машине,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разутюживание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швов.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</w:rPr>
        <w:t>Соединение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верхней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подкладкой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63B" w:rsidRPr="0079763B" w:rsidRDefault="0079763B" w:rsidP="00E46B0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Разработка проекта и изготовление изделия в лоскутной технике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Теоретические сведения.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Выбор проекта. Последователь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ность его выполнения: сбор материала, создание эскиза, подго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товка шаблона или растра, выкраивание деталей, соединение лоскутов по схеме, изготовление изделия, оформление.</w:t>
      </w:r>
    </w:p>
    <w:p w:rsidR="0079763B" w:rsidRPr="0079763B" w:rsidRDefault="0079763B" w:rsidP="0079763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Выполнение индивидуального творческого проекта с использованием ранее изученных ма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шинных швов и технологии изготовления лоскутных изделий.</w:t>
      </w:r>
      <w:r w:rsidRPr="007976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Отчет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о выполнении творческого проекта.</w:t>
      </w:r>
    </w:p>
    <w:p w:rsidR="0079763B" w:rsidRPr="0079763B" w:rsidRDefault="0079763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</w:rPr>
        <w:t>II</w:t>
      </w: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. Модуль «ТЕАТР МОДЫ» (12 ч.)</w:t>
      </w:r>
    </w:p>
    <w:p w:rsidR="0079763B" w:rsidRPr="0079763B" w:rsidRDefault="0079763B" w:rsidP="00E46B08">
      <w:pPr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проектирование</w:t>
      </w:r>
      <w:proofErr w:type="spellEnd"/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Процесс художественного проектирования. Профессии: художник-модельер и демонстратор одежды. Пропорции человеческого тела, возрастные изменения. Построение пропорциональной схемы торса женской фигуры; осанка и рост. Приемы изобразительной выразительности эскиза. Различная техника выполнения эскизов (линейное решение, типовая заливка, аппликация и т. Д.). </w:t>
      </w:r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Графические средства: карандаш, чернила, тушь, акварельные краски, гуашь, фломастеры, цветная бумага для аппликации.</w:t>
      </w:r>
      <w:proofErr w:type="gramEnd"/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схемы торса женской фигуры, вырезание лекал из бумаги.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эскизов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различной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63B" w:rsidRPr="0079763B" w:rsidRDefault="0079763B" w:rsidP="00E46B08">
      <w:pPr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Основы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композиции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одежды</w:t>
      </w:r>
      <w:proofErr w:type="spellEnd"/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Средства композиции: фасон, силуэт, конструктивные и декоративные линии, пропорции, ритм, зрительные иллюзии, асимметрия, цвет в одежде, структура и фактура ткани.</w:t>
      </w:r>
      <w:proofErr w:type="gram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Композиционные приемы — средства для достижения выразительности костюма. Детали одежды и дополнения к ней. Ансамбль, костюм, комплект, аксессуары, бижутерия.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эскизов моделей, составление коллекции тканей по цвету, структуре.</w:t>
      </w:r>
    </w:p>
    <w:p w:rsidR="0079763B" w:rsidRPr="0079763B" w:rsidRDefault="0079763B" w:rsidP="00E46B08">
      <w:pPr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Создание коллекции моделей для театра моды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Нарядная одежда. Выполнение эскизов моделей для коллекции, подбор тканей, отделки, фурнитуры.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Раскладка выкройки на ткани с учетом припусков на швы. Раскрой. Подготовка изделия к примерке и ее проведение. Устранение дефектов в сметанном изделии. Составление плана обработки изделия. Пошив и окончательная отделка. Показ моделей коллекции одежды. Выставка эскизов моделей и зарисовок. Проведение театрализованных представлений.</w:t>
      </w:r>
    </w:p>
    <w:p w:rsidR="0079763B" w:rsidRPr="0079763B" w:rsidRDefault="0079763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</w:rPr>
        <w:t>III</w:t>
      </w: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. Модуль «МОЙ ДОМ» (10 ч.)</w:t>
      </w:r>
    </w:p>
    <w:p w:rsidR="0079763B" w:rsidRPr="0079763B" w:rsidRDefault="0079763B" w:rsidP="00E46B0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lastRenderedPageBreak/>
        <w:t>Освещение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квартире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Роль освещения в интерьере. Естественное и искусственное освоение. Местное освещение. Интерьер прихожей. Виды декоративных украшений. Туалет и ванная комната. </w:t>
      </w:r>
      <w:proofErr w:type="spellStart"/>
      <w:proofErr w:type="gramStart"/>
      <w:r w:rsidRPr="0079763B">
        <w:rPr>
          <w:rFonts w:ascii="Times New Roman" w:hAnsi="Times New Roman" w:cs="Times New Roman"/>
          <w:sz w:val="24"/>
          <w:szCs w:val="24"/>
        </w:rPr>
        <w:t>Санитарно-гигиенические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797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63B" w:rsidRPr="0079763B" w:rsidRDefault="0079763B" w:rsidP="00E46B0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Комнатные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растения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животные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Роль комнатных растений в интерьере. Размещение растений Влияние растений на микроклимат помещений. Аранжировка цветов. Цветовая символика.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содержания животных в доме. Аллергия на животных. Учет желания всех членов семьи иметь в доме животное. 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предметов ухода за животными (коврик-подстилка, жилет для прогулок, ошейник и т. п.)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Пересадка цветов в горшках. Украшение цветочных горшков.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Изготовление предметов обихода для ванной комнаты, туалета и прихожей (полотенце, варежка-мочалка, банные та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почки, шапочка для макияжа, карман для газет и др.).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Разработка творческих проектов «Животные в доме», «Интерьер прихожей».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79763B" w:rsidRPr="0079763B" w:rsidRDefault="0079763B" w:rsidP="0079763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iCs/>
          <w:sz w:val="24"/>
          <w:szCs w:val="24"/>
          <w:lang w:val="ru-RU"/>
        </w:rPr>
        <w:t>Вводное занятие (1 ч.)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Вводный инструктаж. Правила поведения и техника безопасности во время занятий. Анонс будущих занятий, форм и направлений деятельности. Планирование работы на учебный год. </w:t>
      </w:r>
      <w:proofErr w:type="spellStart"/>
      <w:proofErr w:type="gram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Личная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книжка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Cs/>
          <w:iCs/>
          <w:sz w:val="24"/>
          <w:szCs w:val="24"/>
        </w:rPr>
        <w:t>достижений</w:t>
      </w:r>
      <w:proofErr w:type="spellEnd"/>
      <w:r w:rsidRPr="0079763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79763B" w:rsidRPr="0079763B" w:rsidRDefault="0079763B" w:rsidP="00E46B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>Модуль</w:t>
      </w:r>
      <w:proofErr w:type="spellEnd"/>
      <w:r w:rsidRPr="0079763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«РЕМЕСЛА» (12 ч.)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Вязание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крючком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763B" w:rsidRPr="0079763B" w:rsidRDefault="0079763B" w:rsidP="00E46B0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Вязание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крючком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инструменты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История вязания. Виды и свойства пряжи и нитей. Виды вязания. Инструменты и приспособления для вязания. Расчет плотности вязания и количества пряжи.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Подбор крючков по толщине нити. Работа с карточками-заданиями по расчету числа петель и мас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сы пряжи.</w:t>
      </w:r>
    </w:p>
    <w:p w:rsidR="0079763B" w:rsidRPr="0079763B" w:rsidRDefault="0079763B" w:rsidP="00E46B0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виды </w:t>
      </w:r>
      <w:proofErr w:type="spellStart"/>
      <w:r w:rsidRPr="0079763B">
        <w:rPr>
          <w:rFonts w:ascii="Times New Roman" w:hAnsi="Times New Roman" w:cs="Times New Roman"/>
          <w:b/>
          <w:bCs/>
          <w:iCs/>
          <w:sz w:val="24"/>
          <w:szCs w:val="24"/>
        </w:rPr>
        <w:t>петель</w:t>
      </w:r>
      <w:proofErr w:type="spellEnd"/>
      <w:r w:rsidRPr="007976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79763B">
        <w:rPr>
          <w:rFonts w:ascii="Times New Roman" w:hAnsi="Times New Roman" w:cs="Times New Roman"/>
          <w:b/>
          <w:bCs/>
          <w:iCs/>
          <w:sz w:val="24"/>
          <w:szCs w:val="24"/>
        </w:rPr>
        <w:t>вязок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Воздушная петля. Цепочка. Столбик без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накида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(за обе стенки, под заднюю или переднюю стенки).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Полустолбик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. Столбик с одним и двумя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накидами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. Вывязывание двух, трех и более столбиков из одного. Вывя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зывание трех и более столбиков вместе. Рельефный столбик с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накидом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снизу. Рельефный столбик с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накидом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сверху. Пыш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ный столбик. Скрещенные столбики. Пико. Чте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ние схем. Увеличение и уменьшение ширины вязания.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образцов вязок.</w:t>
      </w:r>
    </w:p>
    <w:p w:rsidR="0079763B" w:rsidRPr="0079763B" w:rsidRDefault="0079763B" w:rsidP="00E46B0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Изготовление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мелких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вязанных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изделий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>|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Технология вязания прихват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ки, берета, домашних тапочек, декоративного коврика, варе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жек, отделочных деталей, детских игрушек.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Изготовление берета (вязание по кругу), бахромы, квадратных или прямоугольных прихваток, тапочек, декоративного коврика, варежек, отделочных деталей, игрушек.</w:t>
      </w:r>
      <w:proofErr w:type="gramEnd"/>
    </w:p>
    <w:p w:rsidR="0079763B" w:rsidRPr="0079763B" w:rsidRDefault="0079763B" w:rsidP="00E46B0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Разработка проекта и изготовление </w:t>
      </w:r>
      <w:proofErr w:type="gramStart"/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вязанного</w:t>
      </w:r>
      <w:proofErr w:type="gramEnd"/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изделия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Расчет плотности вязания и тех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нология изготовления изделия. Определение его себестоимости.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изделия. Расчет себестоимости. Отчет о выполненных проектах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Вязание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спицах</w:t>
      </w:r>
      <w:proofErr w:type="spellEnd"/>
    </w:p>
    <w:p w:rsidR="0079763B" w:rsidRPr="0079763B" w:rsidRDefault="0079763B" w:rsidP="00E46B0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Вязание на спицах.</w:t>
      </w:r>
      <w:r w:rsidRPr="007976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Материалы и инструменты. 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История вязания. Виды вяза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ния. Инструменты и материалы. Виды и свойства пряжи. Спо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собы намотки пряжи. Расход пряжи.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Завязывание плоского узла. Наматывание клубка с двумя рабочими концами.</w:t>
      </w:r>
    </w:p>
    <w:p w:rsidR="0079763B" w:rsidRPr="0079763B" w:rsidRDefault="0079763B" w:rsidP="00E46B0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виды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петель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Способы набора петель начально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го ряда. Способы вязания лицевых и изнаночных петель. Крае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вые петли. Два способа закрепления петель последнего ряда вя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зания. Расчет плотности вязания по горизонтали. Провязыва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ние двух или нескольких петель вместе. Вывязывание из одной петли двух, трех и более петель. Перемещение петли или не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скольких петель с наклоном влево или вправо.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. Виды вя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зок: платочная, чулочная, резинка 1 </w:t>
      </w:r>
      <w:r w:rsidRPr="0079763B">
        <w:rPr>
          <w:rFonts w:ascii="Times New Roman" w:hAnsi="Times New Roman" w:cs="Times New Roman"/>
          <w:sz w:val="24"/>
          <w:szCs w:val="24"/>
        </w:rPr>
        <w:t>X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1, 2 </w:t>
      </w:r>
      <w:r w:rsidRPr="0079763B">
        <w:rPr>
          <w:rFonts w:ascii="Times New Roman" w:hAnsi="Times New Roman" w:cs="Times New Roman"/>
          <w:sz w:val="24"/>
          <w:szCs w:val="24"/>
        </w:rPr>
        <w:t>X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2;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путанка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; шах-матка; жгут; колосок; с ажурным рисунком; английская резин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ка. Вязание по схеме. Раппорт рисунка.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упраж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нений: несколько способов набора петель; два способа вывязыва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ния лицевых и изнаночных петель; закрепление петель послед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него ряда вязания; провязывание двух или нескольких петель вместе; вывязывание из одной петли двух, трех и более петель; перемещение петли или нескольких петель с наклоном влево и вправо;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накид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. Изготовление образцов видов вязок: чулочной, платочной, резинок 1 </w:t>
      </w:r>
      <w:r w:rsidRPr="0079763B">
        <w:rPr>
          <w:rFonts w:ascii="Times New Roman" w:hAnsi="Times New Roman" w:cs="Times New Roman"/>
          <w:sz w:val="24"/>
          <w:szCs w:val="24"/>
        </w:rPr>
        <w:t>X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1 и 2 </w:t>
      </w:r>
      <w:r w:rsidRPr="0079763B">
        <w:rPr>
          <w:rFonts w:ascii="Times New Roman" w:hAnsi="Times New Roman" w:cs="Times New Roman"/>
          <w:sz w:val="24"/>
          <w:szCs w:val="24"/>
        </w:rPr>
        <w:t>X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2;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путанки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шахматки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>; восьмер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ки; жгута; колоска; с ажурным рисунком; английской резинки.</w:t>
      </w:r>
    </w:p>
    <w:p w:rsidR="0079763B" w:rsidRPr="0079763B" w:rsidRDefault="0079763B" w:rsidP="00E46B0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Изготовление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вязаных</w:t>
      </w:r>
      <w:proofErr w:type="spellEnd"/>
      <w:r w:rsidRPr="00797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bCs/>
          <w:sz w:val="24"/>
          <w:szCs w:val="24"/>
        </w:rPr>
        <w:t>изделий</w:t>
      </w:r>
      <w:proofErr w:type="spellEnd"/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Правила снятия мерок. Расчет вя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зания. Трикотажный шов. Шов за иглу. </w:t>
      </w:r>
      <w:proofErr w:type="spellStart"/>
      <w:r w:rsidRPr="0079763B">
        <w:rPr>
          <w:rFonts w:ascii="Times New Roman" w:hAnsi="Times New Roman" w:cs="Times New Roman"/>
          <w:sz w:val="24"/>
          <w:szCs w:val="24"/>
          <w:lang w:val="ru-RU"/>
        </w:rPr>
        <w:t>Кеттельный</w:t>
      </w:r>
      <w:proofErr w:type="spellEnd"/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шов. При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бавление и убавление петель. Правила вязания на пяти спицах. Получение горизонтального отверстия в полотне. Способы час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тичного вязания. Вывязывание пояса. Виды вязок: поперечная резинка, стеганка, простой и сложный орнамент. Техника вяза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ния трех петель вместе, предварительно поменяв местами вторую и первую. Технология вязания маленькой круглой шапочки, ша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почки с отворотом, берета, детского чепчика, спортивной шапоч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ки, варежек и носков на пяти спицах, юбки резинкой 4</w:t>
      </w:r>
      <w:r w:rsidRPr="0079763B">
        <w:rPr>
          <w:rFonts w:ascii="Times New Roman" w:hAnsi="Times New Roman" w:cs="Times New Roman"/>
          <w:sz w:val="24"/>
          <w:szCs w:val="24"/>
        </w:rPr>
        <w:t>X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3, юбки с низом в виде зубцов. Убавление петель в вязании резинкой.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образцов шапочки, чепчика, спортивной шапочки, варежек и носков на пяти спи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цах, юбки резинкой, юбки с низом в виде зубцов.</w:t>
      </w:r>
    </w:p>
    <w:p w:rsidR="0079763B" w:rsidRPr="0079763B" w:rsidRDefault="0079763B" w:rsidP="00E46B0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Разработка проекта и изготовление </w:t>
      </w:r>
      <w:proofErr w:type="gramStart"/>
      <w:r w:rsidRPr="0079763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вязанного</w:t>
      </w:r>
      <w:proofErr w:type="gramEnd"/>
      <w:r w:rsidRPr="0079763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изделия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Расчет вязания и технология изготовления мелкого вязаного изделия. Определение его себе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стоимости.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Изготовление изделия в нату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ральную величину. Расчет себестоимости. Отчет о выполненных проектах</w:t>
      </w:r>
    </w:p>
    <w:p w:rsidR="0079763B" w:rsidRPr="0079763B" w:rsidRDefault="0079763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</w:rPr>
        <w:t>II</w:t>
      </w: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. Модуль «ТЕАТР МОДЫ» (12 ч.)</w:t>
      </w:r>
    </w:p>
    <w:p w:rsidR="0079763B" w:rsidRPr="0079763B" w:rsidRDefault="0079763B" w:rsidP="00E46B08">
      <w:pPr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моделирование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одежды</w:t>
      </w:r>
      <w:proofErr w:type="spellEnd"/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Профессия художник-конструктор. Снятие мерок, определение размера фигуры. Работа с журналами «Бурда Моден» (подбор моделей для коллекции театра моды). Работа с инструкцией по пошиву изделий: предполагаемые ткани и расход; изготовление выкроек; последовательность технологической обработки изделия; припуски на швы; план экономичной раскладки выкроек на ткани. Определение размера фигуры по таблице размеров. Условные обозначения. Изготовление и вырезание выкроек. Корректировка выкроек на индивидуальную фигуру. Приемы художественного конструирования.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Снятие мерок с демонстраторов одежды. Изготовление выкроек. Расчет количества ткани.</w:t>
      </w:r>
    </w:p>
    <w:p w:rsidR="0079763B" w:rsidRPr="0079763B" w:rsidRDefault="0079763B" w:rsidP="00E46B08">
      <w:pPr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Создание коллекции моделей для театра моды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Одежда для учащихся лицея, колледжа, гимназии, школы. Выполнение эскизов моделей для коллекции, подбор тканей, отделки, фурнитуры.</w:t>
      </w:r>
    </w:p>
    <w:p w:rsidR="0079763B" w:rsidRPr="0079763B" w:rsidRDefault="0079763B" w:rsidP="0079763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работы.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 Раскладка выкройки на ткани с учетом припусков на швы. Раскрой. Подготовка изделия к примерке и ее проведение. Устранение дефектов в сметанном изделии. Составление плана обработки изделия. Пошив и окончательная отделка. Показ моделей коллекции одежды. Выставка эскизов моделей и зарисовок. Проведение театрализованных представлений.</w:t>
      </w:r>
    </w:p>
    <w:p w:rsidR="0079763B" w:rsidRPr="0079763B" w:rsidRDefault="0079763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</w:rPr>
        <w:t>III</w:t>
      </w: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>. Модуль «МОЙ ДОМ» (10 ч.)</w:t>
      </w:r>
    </w:p>
    <w:p w:rsidR="0079763B" w:rsidRPr="0079763B" w:rsidRDefault="0079763B" w:rsidP="00E46B08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lastRenderedPageBreak/>
        <w:t>Хозяйственная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зона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квартиры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Интерьер кухни. Привлекательность и многофункциональность. Рабочее место. Рациональное использование малой площади. Соединение функций: кухня -</w:t>
      </w:r>
      <w:r w:rsidRPr="007976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 xml:space="preserve">столовая. Набор необходимой мебели и ее размещение. Сервировка стола, столовое белье. Цветы на кухне. Экологическая безопасность на кухне. </w:t>
      </w:r>
    </w:p>
    <w:p w:rsidR="0079763B" w:rsidRPr="0079763B" w:rsidRDefault="0079763B" w:rsidP="00E46B08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Оконный</w:t>
      </w:r>
      <w:proofErr w:type="spellEnd"/>
      <w:r w:rsidRPr="0079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63B">
        <w:rPr>
          <w:rFonts w:ascii="Times New Roman" w:hAnsi="Times New Roman" w:cs="Times New Roman"/>
          <w:b/>
          <w:sz w:val="24"/>
          <w:szCs w:val="24"/>
        </w:rPr>
        <w:t>дизайн</w:t>
      </w:r>
      <w:proofErr w:type="spellEnd"/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sz w:val="24"/>
          <w:szCs w:val="24"/>
          <w:lang w:val="ru-RU"/>
        </w:rPr>
        <w:t>Функциональное назначение окон. Окно в гостиной, спальне, детской и варианты его оформления. Текстиль в оформлении комнаты. Ассорти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мент и свойства тканей, применяемых для изготовления штор, занавесок. Способы крепления штор на карнизах. Подъемные шторы, ламбрекены и способы их изготовления. Инструменты и приспособления, применяемые в работе, и правила безопас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softHyphen/>
        <w:t>ной работы ими.</w:t>
      </w:r>
    </w:p>
    <w:p w:rsidR="0079763B" w:rsidRPr="0079763B" w:rsidRDefault="0079763B" w:rsidP="0079763B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работы. </w:t>
      </w:r>
      <w:r w:rsidRPr="007976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Изготовление прихваток грелки </w:t>
      </w:r>
      <w:r w:rsidRPr="0079763B">
        <w:rPr>
          <w:rFonts w:ascii="Times New Roman" w:hAnsi="Times New Roman" w:cs="Times New Roman"/>
          <w:sz w:val="24"/>
          <w:szCs w:val="24"/>
          <w:lang w:val="ru-RU"/>
        </w:rPr>
        <w:t>для чайника, подставок под чайник, салфеток. Изготовление штор и занавесок для кухни, детской. Выполнение творческих проектов «Интерьер кухни», «Цветы на кухне», «Столовое белье».</w:t>
      </w:r>
    </w:p>
    <w:p w:rsidR="0079763B" w:rsidRPr="0079763B" w:rsidRDefault="0079763B" w:rsidP="0079763B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1E46" w:rsidRDefault="008E39B5" w:rsidP="00CB5D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65EF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; способность адаптироваться к стрессовым ситуациям и меняющимся социальным,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557C03" w:rsidRPr="006B6FA3" w:rsidRDefault="00557C03" w:rsidP="00E46B0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7C03" w:rsidRPr="006B6FA3" w:rsidRDefault="00557C03" w:rsidP="00E46B0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57C03" w:rsidRPr="006B6FA3" w:rsidRDefault="00557C03" w:rsidP="00E46B0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57C03" w:rsidRPr="006B6FA3" w:rsidRDefault="00557C03" w:rsidP="00E46B0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557C03" w:rsidRPr="006B6FA3" w:rsidRDefault="00557C03" w:rsidP="00E46B0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57C03" w:rsidRPr="006B6FA3" w:rsidRDefault="00557C03" w:rsidP="00E46B0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57C03" w:rsidRPr="006B6FA3" w:rsidRDefault="00557C03" w:rsidP="00E46B0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57C03" w:rsidRPr="006B6FA3" w:rsidRDefault="00557C03" w:rsidP="00E46B0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57C03" w:rsidRPr="006B6FA3" w:rsidRDefault="00557C03" w:rsidP="00E46B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57C03" w:rsidRPr="006B6FA3" w:rsidRDefault="00557C03" w:rsidP="00E46B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57C03" w:rsidRPr="006B6FA3" w:rsidRDefault="00557C03" w:rsidP="00E46B0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57C03" w:rsidRPr="006B6FA3" w:rsidRDefault="00557C03" w:rsidP="00E46B08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7C03" w:rsidRPr="006B6FA3" w:rsidRDefault="00557C03" w:rsidP="00E46B0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57C03" w:rsidRPr="006B6FA3" w:rsidRDefault="00557C03" w:rsidP="00E46B0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57C03" w:rsidRPr="006B6FA3" w:rsidRDefault="00557C03" w:rsidP="00E46B0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57C03" w:rsidRDefault="00557C03" w:rsidP="00E46B0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7C03" w:rsidRDefault="00557C03" w:rsidP="00557C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C03" w:rsidRPr="006B6FA3" w:rsidRDefault="00557C03" w:rsidP="00E46B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57C03" w:rsidRPr="006B6FA3" w:rsidRDefault="00557C03" w:rsidP="00E46B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03" w:rsidRPr="006B6FA3" w:rsidRDefault="00557C03" w:rsidP="00E46B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03" w:rsidRDefault="00557C03" w:rsidP="00E46B0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7C03" w:rsidRPr="006B6FA3" w:rsidRDefault="00557C03" w:rsidP="00E46B0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57C03" w:rsidRPr="006B6FA3" w:rsidRDefault="00557C03" w:rsidP="00557C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57C03" w:rsidRDefault="00557C03" w:rsidP="00557C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57C03" w:rsidRPr="00557C03" w:rsidRDefault="00557C03" w:rsidP="00557C03">
      <w:pPr>
        <w:pStyle w:val="a3"/>
        <w:shd w:val="clear" w:color="auto" w:fill="FFFFFF"/>
        <w:spacing w:before="0" w:beforeAutospacing="0" w:after="0" w:afterAutospacing="0"/>
      </w:pPr>
      <w:r w:rsidRPr="00557C03">
        <w:t>1)</w:t>
      </w:r>
      <w:r>
        <w:t xml:space="preserve"> </w:t>
      </w:r>
      <w:r w:rsidRPr="00557C03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57C03" w:rsidRPr="00557C03" w:rsidRDefault="00557C03" w:rsidP="00557C03">
      <w:pPr>
        <w:pStyle w:val="a3"/>
        <w:shd w:val="clear" w:color="auto" w:fill="FFFFFF"/>
        <w:spacing w:before="0" w:beforeAutospacing="0" w:after="0" w:afterAutospacing="0"/>
      </w:pPr>
      <w:r w:rsidRPr="00557C03">
        <w:t>2)</w:t>
      </w:r>
      <w:r>
        <w:t xml:space="preserve"> </w:t>
      </w:r>
      <w:r w:rsidRPr="00557C03"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57C03" w:rsidRPr="00557C03" w:rsidRDefault="00557C03" w:rsidP="00557C03">
      <w:pPr>
        <w:pStyle w:val="a3"/>
        <w:shd w:val="clear" w:color="auto" w:fill="FFFFFF"/>
        <w:spacing w:before="0" w:beforeAutospacing="0" w:after="0" w:afterAutospacing="0"/>
      </w:pPr>
      <w:r w:rsidRPr="00557C03">
        <w:lastRenderedPageBreak/>
        <w:t>3)</w:t>
      </w:r>
      <w:r>
        <w:t xml:space="preserve"> </w:t>
      </w:r>
      <w:r w:rsidRPr="00557C03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54AE9" w:rsidRDefault="00A54AE9" w:rsidP="00A54AE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54AE9" w:rsidRDefault="00A54AE9" w:rsidP="00A54AE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AE9">
        <w:rPr>
          <w:rFonts w:ascii="Times New Roman" w:hAnsi="Times New Roman" w:cs="Times New Roman"/>
          <w:b/>
          <w:sz w:val="24"/>
          <w:szCs w:val="24"/>
          <w:lang w:val="ru-RU"/>
        </w:rPr>
        <w:t>Формы проведения занятий: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общественно-полезные практики.</w:t>
      </w:r>
    </w:p>
    <w:p w:rsidR="00A54AE9" w:rsidRPr="00A54AE9" w:rsidRDefault="00A54AE9" w:rsidP="00A54AE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4AE9">
        <w:rPr>
          <w:rFonts w:ascii="Times New Roman" w:hAnsi="Times New Roman" w:cs="Times New Roman"/>
          <w:b/>
          <w:sz w:val="24"/>
          <w:szCs w:val="24"/>
          <w:lang w:val="ru-RU"/>
        </w:rPr>
        <w:t>Формы контроля: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«тетрадь успешности», практические работы, творческие проекты.</w:t>
      </w:r>
    </w:p>
    <w:p w:rsidR="00465EF9" w:rsidRPr="008E16CB" w:rsidRDefault="00465EF9" w:rsidP="00465EF9">
      <w:pPr>
        <w:pStyle w:val="a3"/>
        <w:spacing w:before="0" w:beforeAutospacing="0" w:after="0" w:afterAutospacing="0"/>
      </w:pPr>
    </w:p>
    <w:p w:rsidR="00FD1F18" w:rsidRDefault="008E39B5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 w:rsidRPr="008E16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8E16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8E16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r w:rsidR="00E3426C" w:rsidRPr="008E16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8E16CB" w:rsidRPr="008E16C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6B65A9" w:rsidRDefault="006B65A9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6B65A9" w:rsidRDefault="006B65A9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 класс</w:t>
      </w:r>
    </w:p>
    <w:p w:rsidR="006B65A9" w:rsidRDefault="006B65A9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1559"/>
        <w:gridCol w:w="2977"/>
      </w:tblGrid>
      <w:tr w:rsidR="006B65A9" w:rsidRPr="0079763B" w:rsidTr="006B65A9">
        <w:tc>
          <w:tcPr>
            <w:tcW w:w="959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</w:t>
            </w:r>
            <w:proofErr w:type="spellStart"/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6B65A9" w:rsidRPr="006B65A9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ЭОР и ЦОР</w:t>
            </w:r>
          </w:p>
        </w:tc>
      </w:tr>
      <w:tr w:rsidR="006B65A9" w:rsidRPr="0079763B" w:rsidTr="006B65A9">
        <w:tc>
          <w:tcPr>
            <w:tcW w:w="959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Вводное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(1 ч.)</w:t>
            </w:r>
          </w:p>
        </w:tc>
        <w:tc>
          <w:tcPr>
            <w:tcW w:w="1559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5A9" w:rsidRPr="0079763B" w:rsidTr="006B65A9">
        <w:tc>
          <w:tcPr>
            <w:tcW w:w="959" w:type="dxa"/>
          </w:tcPr>
          <w:p w:rsidR="006B65A9" w:rsidRPr="0079763B" w:rsidRDefault="006B65A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B65A9" w:rsidRPr="0079763B" w:rsidRDefault="006B65A9" w:rsidP="006B6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65A9" w:rsidRPr="0079763B" w:rsidRDefault="006B65A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Модуль</w:t>
            </w:r>
            <w:proofErr w:type="spellEnd"/>
          </w:p>
          <w:p w:rsidR="00AC7209" w:rsidRPr="0079763B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ОСНОВЫ ПРОЕКТИРОВАНИЯ</w:t>
            </w:r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AC7209" w:rsidRPr="006B65A9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vMerge w:val="restart"/>
          </w:tcPr>
          <w:p w:rsidR="00AC7209" w:rsidRPr="00B06BF5" w:rsidRDefault="00AC7209" w:rsidP="00363F37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https://lib.myschool.edu.ru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resh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edu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uchi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r w:rsidRPr="00B06BF5">
              <w:rPr>
                <w:sz w:val="24"/>
              </w:rPr>
              <w:t>www</w:t>
            </w:r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yaklass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B06BF5" w:rsidRDefault="00AC7209" w:rsidP="00363F37">
            <w:pPr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https://foxford.ru</w:t>
            </w: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История русского дизайна.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Дизайн и фотография.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Полиграфический дизайн.</w:t>
            </w:r>
          </w:p>
        </w:tc>
        <w:tc>
          <w:tcPr>
            <w:tcW w:w="1559" w:type="dxa"/>
          </w:tcPr>
          <w:p w:rsidR="00AC7209" w:rsidRPr="006B65A9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Изготовление открытки в технике </w:t>
            </w:r>
            <w:proofErr w:type="spellStart"/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срапбуккинг</w:t>
            </w:r>
            <w:proofErr w:type="spellEnd"/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Подготовка к мини-выставке.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</w:p>
          <w:p w:rsidR="00AC7209" w:rsidRPr="0079763B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ЦВЕТОЧНАЯ АРАНЖИРОВКА</w:t>
            </w:r>
            <w:r w:rsidRPr="0079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AC7209" w:rsidRPr="006B65A9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Знакомство со стилями аранжировки.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Аранжировочный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материал.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Виды цветочных аранжировок.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6B65A9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Изготовление декоративного дерева счастья 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</w:tcPr>
          <w:p w:rsidR="00AC7209" w:rsidRPr="006B65A9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Сувенир.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Подготовка к мини-выставке.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rPr>
          <w:trHeight w:val="407"/>
        </w:trPr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proofErr w:type="spellEnd"/>
          </w:p>
          <w:p w:rsidR="00AC7209" w:rsidRPr="0079763B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ДИЗАЙН ИНТЕРЬЕРОВ</w:t>
            </w:r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</w:tcPr>
          <w:p w:rsidR="00AC7209" w:rsidRPr="006B65A9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История дизайна интерьеров.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Стили интерьеров.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Оформление классного уголка.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6B65A9" w:rsidRDefault="00AC7209" w:rsidP="006B6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Выполнение эскизов оформления кабинета и рекреации школы.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406374" w:rsidTr="00406374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Модуль</w:t>
            </w:r>
          </w:p>
          <w:p w:rsidR="00AC7209" w:rsidRPr="00406374" w:rsidRDefault="00AC7209" w:rsidP="00406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«ДИЗАЙН ОДЕЖДЫ»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C7209" w:rsidRPr="00406374" w:rsidTr="006B65A9">
        <w:tc>
          <w:tcPr>
            <w:tcW w:w="959" w:type="dxa"/>
          </w:tcPr>
          <w:p w:rsidR="00AC7209" w:rsidRPr="00406374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7209" w:rsidRPr="00406374" w:rsidRDefault="00AC7209" w:rsidP="004063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Функция и классификация одежды.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C7209" w:rsidRPr="00406374" w:rsidTr="006B65A9">
        <w:tc>
          <w:tcPr>
            <w:tcW w:w="959" w:type="dxa"/>
          </w:tcPr>
          <w:p w:rsidR="00AC7209" w:rsidRPr="00406374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Стили и мода. Мода сквозь века.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C7209" w:rsidRPr="00406374" w:rsidTr="006B65A9">
        <w:tc>
          <w:tcPr>
            <w:tcW w:w="959" w:type="dxa"/>
          </w:tcPr>
          <w:p w:rsidR="00AC7209" w:rsidRPr="00406374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7209" w:rsidRPr="00406374" w:rsidRDefault="00AC7209" w:rsidP="004063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Высокая мода.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406374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Эскизы одежды в «разных стилях и странах» (коллективный календарь или альбом).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406374" w:rsidRDefault="00AC7209" w:rsidP="00477A74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Вёрстка календаря или альбома.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6B65A9">
        <w:tc>
          <w:tcPr>
            <w:tcW w:w="9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5A9" w:rsidRDefault="006B65A9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9763B" w:rsidRDefault="00406374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 класс</w:t>
      </w:r>
    </w:p>
    <w:p w:rsidR="00406374" w:rsidRDefault="00406374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559"/>
        <w:gridCol w:w="2977"/>
      </w:tblGrid>
      <w:tr w:rsidR="00406374" w:rsidRPr="0079763B" w:rsidTr="00406374">
        <w:tc>
          <w:tcPr>
            <w:tcW w:w="959" w:type="dxa"/>
          </w:tcPr>
          <w:p w:rsidR="00406374" w:rsidRPr="0079763B" w:rsidRDefault="00406374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6374" w:rsidRPr="0079763B" w:rsidRDefault="00406374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406374" w:rsidRPr="0079763B" w:rsidRDefault="00406374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</w:t>
            </w:r>
            <w:proofErr w:type="spellStart"/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406374" w:rsidRPr="0079763B" w:rsidRDefault="00406374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406374" w:rsidRPr="00406374" w:rsidRDefault="00406374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ЭОР и ЦОР</w:t>
            </w:r>
          </w:p>
        </w:tc>
      </w:tr>
      <w:tr w:rsidR="00AC7209" w:rsidRPr="0079763B" w:rsidTr="00406374">
        <w:tc>
          <w:tcPr>
            <w:tcW w:w="9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Вводное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:rsidR="00AC7209" w:rsidRPr="00B06BF5" w:rsidRDefault="00AC7209" w:rsidP="00363F37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https://lib.myschool.edu.ru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resh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edu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uchi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r w:rsidRPr="00B06BF5">
              <w:rPr>
                <w:sz w:val="24"/>
              </w:rPr>
              <w:t>www</w:t>
            </w:r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yaklass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B06BF5" w:rsidRDefault="00AC7209" w:rsidP="00363F37">
            <w:pPr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https://foxford.ru</w:t>
            </w:r>
          </w:p>
        </w:tc>
      </w:tr>
      <w:tr w:rsidR="00AC7209" w:rsidRPr="0079763B" w:rsidTr="00406374">
        <w:tc>
          <w:tcPr>
            <w:tcW w:w="959" w:type="dxa"/>
          </w:tcPr>
          <w:p w:rsidR="00AC7209" w:rsidRPr="00305B57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Модуль</w:t>
            </w:r>
            <w:proofErr w:type="spellEnd"/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«РЕМЕСЛА» 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305B57" w:rsidRDefault="00AC7209" w:rsidP="00477A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AC7209" w:rsidRPr="006230E6" w:rsidRDefault="00AC7209" w:rsidP="00787C43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C4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Цвет, композиция, орнамент</w:t>
            </w:r>
            <w:r w:rsidRPr="00787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батике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305B57" w:rsidRDefault="00AC7209" w:rsidP="00477A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305B57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Узелковый батик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305B57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:rsidR="00AC7209" w:rsidRPr="0079763B" w:rsidRDefault="00AC7209" w:rsidP="00787C43">
            <w:pPr>
              <w:widowControl w:val="0"/>
              <w:shd w:val="clear" w:color="auto" w:fill="FFFFFF"/>
              <w:tabs>
                <w:tab w:val="left" w:pos="734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ткани к росписи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:rsidR="00AC7209" w:rsidRPr="00787C43" w:rsidRDefault="00AC7209" w:rsidP="006B65A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Холодный батик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:rsidR="00AC7209" w:rsidRPr="0079763B" w:rsidRDefault="00AC7209" w:rsidP="00787C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состава красок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Горячий батик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Выполнение росписи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Разработка проекта и выполнение изделия в технике батик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4" w:type="dxa"/>
          </w:tcPr>
          <w:p w:rsidR="00AC7209" w:rsidRPr="0079763B" w:rsidRDefault="00AC7209" w:rsidP="005249D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Лоскутное</w:t>
            </w:r>
            <w:proofErr w:type="spellEnd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шитье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выполнении проекта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9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ТЕАТР МОДЫ» 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4" w:type="dxa"/>
          </w:tcPr>
          <w:p w:rsidR="00AC7209" w:rsidRPr="0079763B" w:rsidRDefault="00AC7209" w:rsidP="005249D8">
            <w:pPr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spellEnd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схемы торса женской фигуры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9D8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proofErr w:type="spellStart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</w:t>
            </w:r>
            <w:proofErr w:type="spellEnd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коллекции моделей для театра моды.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эскизов моделей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4" w:type="dxa"/>
          </w:tcPr>
          <w:p w:rsidR="00AC7209" w:rsidRPr="005249D8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коллекции моделей для театра моды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Раскладка выкройки на ткани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изделия к примерке и ее проведение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работа.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Устранение дефектов в сметанном изделии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</w:t>
            </w:r>
          </w:p>
        </w:tc>
        <w:tc>
          <w:tcPr>
            <w:tcW w:w="4394" w:type="dxa"/>
          </w:tcPr>
          <w:p w:rsidR="00AC7209" w:rsidRPr="005249D8" w:rsidRDefault="00AC7209" w:rsidP="00524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Пошив и окончательная отделка.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79763B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406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proofErr w:type="spellEnd"/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«МОЙ ДОМ» </w:t>
            </w:r>
          </w:p>
        </w:tc>
        <w:tc>
          <w:tcPr>
            <w:tcW w:w="1559" w:type="dxa"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Merge/>
          </w:tcPr>
          <w:p w:rsidR="00AC7209" w:rsidRPr="00406374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</w:t>
            </w:r>
          </w:p>
        </w:tc>
        <w:tc>
          <w:tcPr>
            <w:tcW w:w="4394" w:type="dxa"/>
          </w:tcPr>
          <w:p w:rsidR="00AC7209" w:rsidRPr="00F41EDE" w:rsidRDefault="00AC7209" w:rsidP="006B65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освещения в интерьере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</w:t>
            </w: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Естественное и искусственное освоение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</w:t>
            </w:r>
          </w:p>
        </w:tc>
        <w:tc>
          <w:tcPr>
            <w:tcW w:w="4394" w:type="dxa"/>
          </w:tcPr>
          <w:p w:rsidR="00AC7209" w:rsidRPr="0079763B" w:rsidRDefault="00AC7209" w:rsidP="00F41ED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spellEnd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4" w:type="dxa"/>
          </w:tcPr>
          <w:p w:rsidR="00AC7209" w:rsidRPr="00F41EDE" w:rsidRDefault="00AC7209" w:rsidP="006B65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предметов ухода за животными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Пересадка цветов в горшках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363F3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предметов обихода для ванной комнаты, туалета и прихожей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477A74" w:rsidRDefault="00AC7209" w:rsidP="00477A7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проекта «Животные в доме».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406374">
        <w:tc>
          <w:tcPr>
            <w:tcW w:w="959" w:type="dxa"/>
          </w:tcPr>
          <w:p w:rsidR="00AC7209" w:rsidRPr="0079763B" w:rsidRDefault="00AC7209" w:rsidP="00477A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6B65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C7209" w:rsidRPr="0079763B" w:rsidRDefault="00AC7209" w:rsidP="006B6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63B" w:rsidRDefault="0079763B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406374" w:rsidRDefault="00406374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 класс</w:t>
      </w:r>
    </w:p>
    <w:p w:rsidR="00406374" w:rsidRDefault="00406374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559"/>
        <w:gridCol w:w="2977"/>
      </w:tblGrid>
      <w:tr w:rsidR="00406374" w:rsidRPr="0079763B" w:rsidTr="00305B57">
        <w:tc>
          <w:tcPr>
            <w:tcW w:w="959" w:type="dxa"/>
          </w:tcPr>
          <w:p w:rsidR="00406374" w:rsidRPr="0079763B" w:rsidRDefault="00406374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6374" w:rsidRPr="0079763B" w:rsidRDefault="00406374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406374" w:rsidRPr="0079763B" w:rsidRDefault="00406374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</w:t>
            </w:r>
            <w:proofErr w:type="spellStart"/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406374" w:rsidRPr="0079763B" w:rsidRDefault="00406374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406374" w:rsidRPr="00406374" w:rsidRDefault="00406374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ЭОР и ЦОР</w:t>
            </w: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Вводное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занятие</w:t>
            </w:r>
            <w:proofErr w:type="spellEnd"/>
            <w:r w:rsidRPr="00797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:rsidR="00AC7209" w:rsidRPr="00B06BF5" w:rsidRDefault="00AC7209" w:rsidP="00363F37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https://lib.myschool.edu.ru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resh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edu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proofErr w:type="spellStart"/>
            <w:r w:rsidRPr="00B06BF5">
              <w:rPr>
                <w:sz w:val="24"/>
              </w:rPr>
              <w:t>uchi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AC7209" w:rsidRDefault="00AC7209" w:rsidP="00363F37">
            <w:pPr>
              <w:spacing w:before="3"/>
              <w:rPr>
                <w:sz w:val="24"/>
                <w:lang w:val="ru-RU"/>
              </w:rPr>
            </w:pPr>
            <w:r w:rsidRPr="00B06BF5">
              <w:rPr>
                <w:sz w:val="24"/>
              </w:rPr>
              <w:t>https</w:t>
            </w:r>
            <w:r w:rsidRPr="00AC7209">
              <w:rPr>
                <w:sz w:val="24"/>
                <w:lang w:val="ru-RU"/>
              </w:rPr>
              <w:t>://</w:t>
            </w:r>
            <w:r w:rsidRPr="00B06BF5">
              <w:rPr>
                <w:sz w:val="24"/>
              </w:rPr>
              <w:t>www</w:t>
            </w:r>
            <w:r w:rsidRPr="00AC7209">
              <w:rPr>
                <w:sz w:val="24"/>
                <w:lang w:val="ru-RU"/>
              </w:rPr>
              <w:t>.</w:t>
            </w:r>
            <w:proofErr w:type="spellStart"/>
            <w:r w:rsidRPr="00B06BF5">
              <w:rPr>
                <w:sz w:val="24"/>
              </w:rPr>
              <w:t>yaklass</w:t>
            </w:r>
            <w:proofErr w:type="spellEnd"/>
            <w:r w:rsidRPr="00AC7209">
              <w:rPr>
                <w:sz w:val="24"/>
                <w:lang w:val="ru-RU"/>
              </w:rPr>
              <w:t>.</w:t>
            </w:r>
            <w:r w:rsidRPr="00B06BF5">
              <w:rPr>
                <w:sz w:val="24"/>
              </w:rPr>
              <w:t>ru</w:t>
            </w:r>
          </w:p>
          <w:p w:rsidR="00AC7209" w:rsidRPr="00B06BF5" w:rsidRDefault="00AC7209" w:rsidP="00363F37">
            <w:pPr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https://foxford.ru</w:t>
            </w: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Модуль</w:t>
            </w:r>
            <w:proofErr w:type="spellEnd"/>
            <w:r w:rsidRPr="007976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«РЕМЕСЛА» </w:t>
            </w:r>
          </w:p>
        </w:tc>
        <w:tc>
          <w:tcPr>
            <w:tcW w:w="1559" w:type="dxa"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vMerge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6230E6" w:rsidRDefault="00AC7209" w:rsidP="00F41ED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Вязание крючком. Материалы и инструменты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крючков по толщине нити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305B5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виды петель и вязок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widowControl w:val="0"/>
              <w:shd w:val="clear" w:color="auto" w:fill="FFFFFF"/>
              <w:tabs>
                <w:tab w:val="left" w:pos="734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образцов вязок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305B5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proofErr w:type="spellEnd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>мелких</w:t>
            </w:r>
            <w:proofErr w:type="spellEnd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>вязанных</w:t>
            </w:r>
            <w:proofErr w:type="spellEnd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proofErr w:type="gramStart"/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берета (вязание по кругу), бахромы, квадратных или прямоугольных прихваток, тапочек, декоративного коврика, варежек, отделочных деталей, игрушек.</w:t>
            </w:r>
            <w:proofErr w:type="gramEnd"/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Разработка проекта и изготовление </w:t>
            </w:r>
            <w:proofErr w:type="gramStart"/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вязанного</w:t>
            </w:r>
            <w:proofErr w:type="gramEnd"/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изделия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плотности вязания и тех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нология изготовления изделия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изделия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305B5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Вязание на спицах.</w:t>
            </w:r>
            <w:r w:rsidRPr="00F41E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Материалы и инструменты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6230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Изготовление вязаных изделий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97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ТЕАТР МОДЫ» </w:t>
            </w:r>
          </w:p>
        </w:tc>
        <w:tc>
          <w:tcPr>
            <w:tcW w:w="1559" w:type="dxa"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vMerge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конструирование и моделирование одежды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 с демонстраторов одежды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выкроек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количества ткани.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коллекции моделей для театра моды.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Одежда для учащихся лицея, колледжа, гимназии,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Раскладка выкройки на ткани с учетом припусков на швы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изделия к примерке и ее проведение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proofErr w:type="spellStart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</w:t>
            </w:r>
            <w:proofErr w:type="spellEnd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</w:t>
            </w:r>
            <w:proofErr w:type="spellEnd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proofErr w:type="spellStart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</w:t>
            </w:r>
            <w:proofErr w:type="spellEnd"/>
            <w:r w:rsidRPr="0079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proofErr w:type="spellEnd"/>
            <w:r w:rsidRPr="00797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«МОЙ ДОМ» </w:t>
            </w:r>
          </w:p>
        </w:tc>
        <w:tc>
          <w:tcPr>
            <w:tcW w:w="1559" w:type="dxa"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Merge/>
          </w:tcPr>
          <w:p w:rsidR="00AC7209" w:rsidRPr="00406374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305B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Хозяйственная</w:t>
            </w:r>
            <w:proofErr w:type="spellEnd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EDE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  <w:proofErr w:type="spellEnd"/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интерьера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Планировка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F41EDE" w:rsidRDefault="00AC7209" w:rsidP="00F41E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E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на кухне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ремонт квартиры.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proofErr w:type="spellEnd"/>
            <w:r w:rsidRPr="0079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477A74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проекта «Мое жилище».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09" w:rsidRPr="0079763B" w:rsidTr="00305B57">
        <w:tc>
          <w:tcPr>
            <w:tcW w:w="9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209" w:rsidRPr="0079763B" w:rsidRDefault="00AC7209" w:rsidP="00305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7976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C7209" w:rsidRPr="0079763B" w:rsidRDefault="00AC7209" w:rsidP="00305B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6374" w:rsidRDefault="00406374" w:rsidP="007976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sectPr w:rsidR="00406374" w:rsidSect="00716C0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206"/>
    <w:multiLevelType w:val="hybridMultilevel"/>
    <w:tmpl w:val="03FAC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62E9"/>
    <w:multiLevelType w:val="hybridMultilevel"/>
    <w:tmpl w:val="9650FA46"/>
    <w:lvl w:ilvl="0" w:tplc="F01636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74F"/>
    <w:multiLevelType w:val="hybridMultilevel"/>
    <w:tmpl w:val="A71EBF88"/>
    <w:lvl w:ilvl="0" w:tplc="C5F01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349DF"/>
    <w:multiLevelType w:val="hybridMultilevel"/>
    <w:tmpl w:val="1E983076"/>
    <w:lvl w:ilvl="0" w:tplc="6074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C15"/>
    <w:multiLevelType w:val="hybridMultilevel"/>
    <w:tmpl w:val="72583AB2"/>
    <w:lvl w:ilvl="0" w:tplc="A61E55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2456"/>
    <w:multiLevelType w:val="hybridMultilevel"/>
    <w:tmpl w:val="4E3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46A62"/>
    <w:multiLevelType w:val="hybridMultilevel"/>
    <w:tmpl w:val="01324016"/>
    <w:lvl w:ilvl="0" w:tplc="F01636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44B15"/>
    <w:multiLevelType w:val="hybridMultilevel"/>
    <w:tmpl w:val="1606245E"/>
    <w:lvl w:ilvl="0" w:tplc="A11C4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4CFD"/>
    <w:multiLevelType w:val="hybridMultilevel"/>
    <w:tmpl w:val="946EC362"/>
    <w:lvl w:ilvl="0" w:tplc="34CCC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E518F"/>
    <w:multiLevelType w:val="hybridMultilevel"/>
    <w:tmpl w:val="ABE29D5A"/>
    <w:lvl w:ilvl="0" w:tplc="B90ED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C65C9"/>
    <w:multiLevelType w:val="hybridMultilevel"/>
    <w:tmpl w:val="C15C9CC2"/>
    <w:lvl w:ilvl="0" w:tplc="4524C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E3E57"/>
    <w:multiLevelType w:val="hybridMultilevel"/>
    <w:tmpl w:val="E8244108"/>
    <w:lvl w:ilvl="0" w:tplc="8DE62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A2305"/>
    <w:multiLevelType w:val="hybridMultilevel"/>
    <w:tmpl w:val="1E983076"/>
    <w:lvl w:ilvl="0" w:tplc="6074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3739DF"/>
    <w:multiLevelType w:val="hybridMultilevel"/>
    <w:tmpl w:val="7846BB64"/>
    <w:lvl w:ilvl="0" w:tplc="6FE2C1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044DA"/>
    <w:multiLevelType w:val="hybridMultilevel"/>
    <w:tmpl w:val="44C23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00EFD"/>
    <w:multiLevelType w:val="hybridMultilevel"/>
    <w:tmpl w:val="1C80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B30D6"/>
    <w:multiLevelType w:val="hybridMultilevel"/>
    <w:tmpl w:val="99FE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92FD0"/>
    <w:multiLevelType w:val="hybridMultilevel"/>
    <w:tmpl w:val="0F78C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79B7"/>
    <w:multiLevelType w:val="hybridMultilevel"/>
    <w:tmpl w:val="040EC782"/>
    <w:lvl w:ilvl="0" w:tplc="E1840B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3396E"/>
    <w:multiLevelType w:val="hybridMultilevel"/>
    <w:tmpl w:val="87EC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E104A"/>
    <w:multiLevelType w:val="hybridMultilevel"/>
    <w:tmpl w:val="423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5060B"/>
    <w:multiLevelType w:val="hybridMultilevel"/>
    <w:tmpl w:val="C0146D88"/>
    <w:lvl w:ilvl="0" w:tplc="92B832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5456A"/>
    <w:multiLevelType w:val="hybridMultilevel"/>
    <w:tmpl w:val="1E983076"/>
    <w:lvl w:ilvl="0" w:tplc="6074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F13E6"/>
    <w:multiLevelType w:val="hybridMultilevel"/>
    <w:tmpl w:val="1E983076"/>
    <w:lvl w:ilvl="0" w:tplc="6074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34"/>
  </w:num>
  <w:num w:numId="5">
    <w:abstractNumId w:val="35"/>
  </w:num>
  <w:num w:numId="6">
    <w:abstractNumId w:val="17"/>
  </w:num>
  <w:num w:numId="7">
    <w:abstractNumId w:val="5"/>
  </w:num>
  <w:num w:numId="8">
    <w:abstractNumId w:val="30"/>
  </w:num>
  <w:num w:numId="9">
    <w:abstractNumId w:val="27"/>
  </w:num>
  <w:num w:numId="10">
    <w:abstractNumId w:val="16"/>
  </w:num>
  <w:num w:numId="11">
    <w:abstractNumId w:val="2"/>
  </w:num>
  <w:num w:numId="12">
    <w:abstractNumId w:val="19"/>
  </w:num>
  <w:num w:numId="13">
    <w:abstractNumId w:val="25"/>
  </w:num>
  <w:num w:numId="14">
    <w:abstractNumId w:val="21"/>
  </w:num>
  <w:num w:numId="15">
    <w:abstractNumId w:val="29"/>
  </w:num>
  <w:num w:numId="16">
    <w:abstractNumId w:val="6"/>
  </w:num>
  <w:num w:numId="17">
    <w:abstractNumId w:val="0"/>
  </w:num>
  <w:num w:numId="18">
    <w:abstractNumId w:val="11"/>
  </w:num>
  <w:num w:numId="19">
    <w:abstractNumId w:val="23"/>
  </w:num>
  <w:num w:numId="20">
    <w:abstractNumId w:val="13"/>
  </w:num>
  <w:num w:numId="21">
    <w:abstractNumId w:val="8"/>
  </w:num>
  <w:num w:numId="22">
    <w:abstractNumId w:val="33"/>
  </w:num>
  <w:num w:numId="23">
    <w:abstractNumId w:val="31"/>
  </w:num>
  <w:num w:numId="24">
    <w:abstractNumId w:val="26"/>
  </w:num>
  <w:num w:numId="25">
    <w:abstractNumId w:val="14"/>
  </w:num>
  <w:num w:numId="26">
    <w:abstractNumId w:val="32"/>
  </w:num>
  <w:num w:numId="27">
    <w:abstractNumId w:val="36"/>
  </w:num>
  <w:num w:numId="28">
    <w:abstractNumId w:val="22"/>
  </w:num>
  <w:num w:numId="29">
    <w:abstractNumId w:val="18"/>
  </w:num>
  <w:num w:numId="30">
    <w:abstractNumId w:val="28"/>
  </w:num>
  <w:num w:numId="31">
    <w:abstractNumId w:val="12"/>
  </w:num>
  <w:num w:numId="32">
    <w:abstractNumId w:val="10"/>
  </w:num>
  <w:num w:numId="33">
    <w:abstractNumId w:val="15"/>
  </w:num>
  <w:num w:numId="34">
    <w:abstractNumId w:val="7"/>
  </w:num>
  <w:num w:numId="35">
    <w:abstractNumId w:val="24"/>
  </w:num>
  <w:num w:numId="36">
    <w:abstractNumId w:val="20"/>
  </w:num>
  <w:num w:numId="37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78D6"/>
    <w:rsid w:val="00092861"/>
    <w:rsid w:val="000E7EC3"/>
    <w:rsid w:val="00172A4A"/>
    <w:rsid w:val="001865A9"/>
    <w:rsid w:val="00235F5E"/>
    <w:rsid w:val="002A1BDB"/>
    <w:rsid w:val="002D33B1"/>
    <w:rsid w:val="002D3591"/>
    <w:rsid w:val="00305B57"/>
    <w:rsid w:val="003514A0"/>
    <w:rsid w:val="00390F05"/>
    <w:rsid w:val="003F7430"/>
    <w:rsid w:val="00406374"/>
    <w:rsid w:val="00465EF9"/>
    <w:rsid w:val="00476D11"/>
    <w:rsid w:val="00477A74"/>
    <w:rsid w:val="004F7E17"/>
    <w:rsid w:val="005249D8"/>
    <w:rsid w:val="00557C03"/>
    <w:rsid w:val="005731FA"/>
    <w:rsid w:val="005A05CE"/>
    <w:rsid w:val="006230E6"/>
    <w:rsid w:val="00653AF6"/>
    <w:rsid w:val="00691E46"/>
    <w:rsid w:val="006B65A9"/>
    <w:rsid w:val="00716C03"/>
    <w:rsid w:val="00787C43"/>
    <w:rsid w:val="0079763B"/>
    <w:rsid w:val="007F2493"/>
    <w:rsid w:val="008623F5"/>
    <w:rsid w:val="008C577B"/>
    <w:rsid w:val="008E16CB"/>
    <w:rsid w:val="008E39B5"/>
    <w:rsid w:val="00A40A24"/>
    <w:rsid w:val="00A54AE9"/>
    <w:rsid w:val="00A830CD"/>
    <w:rsid w:val="00AC7209"/>
    <w:rsid w:val="00B7108D"/>
    <w:rsid w:val="00B73A5A"/>
    <w:rsid w:val="00B809D2"/>
    <w:rsid w:val="00C31374"/>
    <w:rsid w:val="00CB5D16"/>
    <w:rsid w:val="00D1145E"/>
    <w:rsid w:val="00DB5358"/>
    <w:rsid w:val="00E3426C"/>
    <w:rsid w:val="00E438A1"/>
    <w:rsid w:val="00E46B08"/>
    <w:rsid w:val="00EA1460"/>
    <w:rsid w:val="00F01E19"/>
    <w:rsid w:val="00F41EDE"/>
    <w:rsid w:val="00F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A830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qFormat/>
    <w:rsid w:val="008C57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qFormat/>
    <w:rsid w:val="008C577B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4"/>
      <w:szCs w:val="32"/>
      <w:lang w:val="ru-RU" w:bidi="en-US"/>
    </w:rPr>
  </w:style>
  <w:style w:type="paragraph" w:styleId="a5">
    <w:name w:val="List Paragraph"/>
    <w:basedOn w:val="a"/>
    <w:link w:val="a6"/>
    <w:uiPriority w:val="99"/>
    <w:qFormat/>
    <w:rsid w:val="00CB5D1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rsid w:val="00CB5D1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342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rsid w:val="00390F05"/>
  </w:style>
  <w:style w:type="paragraph" w:customStyle="1" w:styleId="c50">
    <w:name w:val="c50"/>
    <w:basedOn w:val="a"/>
    <w:rsid w:val="00390F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FD1F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C720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16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20</cp:revision>
  <dcterms:created xsi:type="dcterms:W3CDTF">2011-11-02T04:15:00Z</dcterms:created>
  <dcterms:modified xsi:type="dcterms:W3CDTF">2024-09-14T02:14:00Z</dcterms:modified>
</cp:coreProperties>
</file>