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D5" w:rsidRPr="000666B6" w:rsidRDefault="000666B6">
      <w:pPr>
        <w:spacing w:after="0" w:line="408" w:lineRule="auto"/>
        <w:ind w:left="120"/>
        <w:jc w:val="center"/>
        <w:rPr>
          <w:lang w:val="ru-RU"/>
        </w:rPr>
      </w:pPr>
      <w:bookmarkStart w:id="0" w:name="block-33259208"/>
      <w:r w:rsidRPr="000666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05D5" w:rsidRPr="000666B6" w:rsidRDefault="000666B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proofErr w:type="gramStart"/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в Приморского края </w:t>
      </w:r>
      <w:bookmarkEnd w:id="1"/>
      <w:proofErr w:type="gramEnd"/>
    </w:p>
    <w:p w:rsidR="00DF05D5" w:rsidRPr="000666B6" w:rsidRDefault="000666B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DF05D5" w:rsidRDefault="000666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DF05D5" w:rsidRDefault="00DF05D5">
      <w:pPr>
        <w:spacing w:after="0"/>
        <w:ind w:left="120"/>
      </w:pPr>
    </w:p>
    <w:p w:rsidR="00DF05D5" w:rsidRDefault="00DF05D5">
      <w:pPr>
        <w:spacing w:after="0"/>
        <w:ind w:left="120"/>
      </w:pPr>
    </w:p>
    <w:p w:rsidR="00DF05D5" w:rsidRDefault="00DF05D5">
      <w:pPr>
        <w:spacing w:after="0"/>
        <w:ind w:left="120"/>
      </w:pPr>
    </w:p>
    <w:p w:rsidR="00DF05D5" w:rsidRDefault="00DF05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666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66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естественно -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 цикла</w:t>
            </w:r>
          </w:p>
          <w:p w:rsidR="004E6975" w:rsidRDefault="000666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66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0666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066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6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66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66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666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66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0666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6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66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66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666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66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0666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6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05D5" w:rsidRDefault="00DF05D5">
      <w:pPr>
        <w:spacing w:after="0"/>
        <w:ind w:left="120"/>
      </w:pPr>
    </w:p>
    <w:p w:rsidR="00DF05D5" w:rsidRDefault="00DF05D5">
      <w:pPr>
        <w:spacing w:after="0"/>
        <w:ind w:left="120"/>
      </w:pPr>
    </w:p>
    <w:p w:rsidR="00DF05D5" w:rsidRDefault="000666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05D5" w:rsidRDefault="000666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4376339)</w:t>
      </w:r>
    </w:p>
    <w:p w:rsidR="00DF05D5" w:rsidRDefault="00DF05D5">
      <w:pPr>
        <w:spacing w:after="0"/>
        <w:ind w:left="120"/>
        <w:jc w:val="center"/>
      </w:pPr>
    </w:p>
    <w:p w:rsidR="00DF05D5" w:rsidRDefault="000666B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F05D5" w:rsidRDefault="000666B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DF05D5">
      <w:pPr>
        <w:spacing w:after="0"/>
        <w:ind w:left="120"/>
        <w:jc w:val="center"/>
      </w:pPr>
    </w:p>
    <w:p w:rsidR="00DF05D5" w:rsidRDefault="000666B6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Партизанский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городской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F05D5" w:rsidRDefault="00DF05D5">
      <w:pPr>
        <w:spacing w:after="0"/>
        <w:ind w:left="120"/>
      </w:pPr>
    </w:p>
    <w:p w:rsidR="00DF05D5" w:rsidRDefault="000666B6" w:rsidP="000666B6">
      <w:pPr>
        <w:spacing w:after="0" w:line="264" w:lineRule="auto"/>
        <w:ind w:left="120"/>
        <w:jc w:val="center"/>
      </w:pPr>
      <w:bookmarkStart w:id="5" w:name="block-3325920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F05D5" w:rsidRDefault="00DF05D5">
      <w:pPr>
        <w:spacing w:after="0" w:line="264" w:lineRule="auto"/>
        <w:ind w:left="120"/>
        <w:jc w:val="both"/>
      </w:pP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0666B6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</w:t>
      </w:r>
      <w:r w:rsidRPr="000666B6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обо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</w:t>
      </w:r>
      <w:r w:rsidRPr="000666B6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</w:t>
      </w:r>
      <w:r w:rsidRPr="000666B6">
        <w:rPr>
          <w:rFonts w:ascii="Times New Roman" w:hAnsi="Times New Roman"/>
          <w:color w:val="000000"/>
          <w:sz w:val="28"/>
          <w:lang w:val="ru-RU"/>
        </w:rPr>
        <w:t>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ствуя с другими его линиями. В ходе изучения учебного курса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Содержание линии «Ч</w:t>
      </w:r>
      <w:r w:rsidRPr="000666B6">
        <w:rPr>
          <w:rFonts w:ascii="Times New Roman" w:hAnsi="Times New Roman"/>
          <w:color w:val="000000"/>
          <w:sz w:val="28"/>
          <w:lang w:val="ru-RU"/>
        </w:rPr>
        <w:t>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 xml:space="preserve">Содержание двух </w:t>
      </w:r>
      <w:r w:rsidRPr="000666B6">
        <w:rPr>
          <w:rFonts w:ascii="Times New Roman" w:hAnsi="Times New Roman"/>
          <w:color w:val="000000"/>
          <w:sz w:val="28"/>
          <w:lang w:val="ru-RU"/>
        </w:rPr>
        <w:t>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На уровне основно</w:t>
      </w:r>
      <w:r w:rsidRPr="000666B6">
        <w:rPr>
          <w:rFonts w:ascii="Times New Roman" w:hAnsi="Times New Roman"/>
          <w:color w:val="000000"/>
          <w:sz w:val="28"/>
          <w:lang w:val="ru-RU"/>
        </w:rPr>
        <w:t>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</w:t>
      </w:r>
      <w:r w:rsidRPr="000666B6">
        <w:rPr>
          <w:rFonts w:ascii="Times New Roman" w:hAnsi="Times New Roman"/>
          <w:color w:val="000000"/>
          <w:sz w:val="28"/>
          <w:lang w:val="ru-RU"/>
        </w:rPr>
        <w:t>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</w:t>
      </w:r>
      <w:r w:rsidRPr="000666B6">
        <w:rPr>
          <w:rFonts w:ascii="Times New Roman" w:hAnsi="Times New Roman"/>
          <w:color w:val="000000"/>
          <w:sz w:val="28"/>
          <w:lang w:val="ru-RU"/>
        </w:rPr>
        <w:t>еству.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</w:t>
      </w:r>
      <w:r w:rsidRPr="000666B6">
        <w:rPr>
          <w:rFonts w:ascii="Times New Roman" w:hAnsi="Times New Roman"/>
          <w:color w:val="000000"/>
          <w:sz w:val="28"/>
          <w:lang w:val="ru-RU"/>
        </w:rPr>
        <w:t>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Согласно учебному плану в 7–</w:t>
      </w:r>
      <w:r w:rsidRPr="000666B6">
        <w:rPr>
          <w:rFonts w:ascii="Times New Roman" w:hAnsi="Times New Roman"/>
          <w:color w:val="000000"/>
          <w:sz w:val="28"/>
          <w:lang w:val="ru-RU"/>
        </w:rPr>
        <w:t>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666B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8 классе – 102 часа (3 часа в неделю), в 9 классе – 102 часа (3 часа в неделю).</w:t>
      </w:r>
      <w:bookmarkEnd w:id="6"/>
    </w:p>
    <w:p w:rsidR="00DF05D5" w:rsidRPr="000666B6" w:rsidRDefault="00DF05D5">
      <w:pPr>
        <w:rPr>
          <w:lang w:val="ru-RU"/>
        </w:rPr>
        <w:sectPr w:rsidR="00DF05D5" w:rsidRPr="000666B6">
          <w:pgSz w:w="11906" w:h="16383"/>
          <w:pgMar w:top="1134" w:right="850" w:bottom="1134" w:left="1701" w:header="720" w:footer="720" w:gutter="0"/>
          <w:cols w:space="720"/>
        </w:sect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bookmarkStart w:id="7" w:name="block-33259210"/>
      <w:bookmarkEnd w:id="5"/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рационального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</w:t>
      </w:r>
      <w:r w:rsidRPr="000666B6">
        <w:rPr>
          <w:rFonts w:ascii="Times New Roman" w:hAnsi="Times New Roman"/>
          <w:color w:val="000000"/>
          <w:sz w:val="28"/>
          <w:lang w:val="ru-RU"/>
        </w:rPr>
        <w:t>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Реал</w:t>
      </w:r>
      <w:r w:rsidRPr="000666B6">
        <w:rPr>
          <w:rFonts w:ascii="Times New Roman" w:hAnsi="Times New Roman"/>
          <w:color w:val="000000"/>
          <w:sz w:val="28"/>
          <w:lang w:val="ru-RU"/>
        </w:rPr>
        <w:t>ьные зависимости, в том числе прямая и обратная пропорциональности.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666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</w:t>
      </w:r>
      <w:r w:rsidRPr="000666B6">
        <w:rPr>
          <w:rFonts w:ascii="Times New Roman" w:hAnsi="Times New Roman"/>
          <w:color w:val="000000"/>
          <w:sz w:val="28"/>
          <w:lang w:val="ru-RU"/>
        </w:rPr>
        <w:t>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</w:t>
      </w:r>
      <w:r w:rsidRPr="000666B6">
        <w:rPr>
          <w:rFonts w:ascii="Times New Roman" w:hAnsi="Times New Roman"/>
          <w:color w:val="000000"/>
          <w:sz w:val="28"/>
          <w:lang w:val="ru-RU"/>
        </w:rPr>
        <w:t>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666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</w:t>
      </w:r>
      <w:r w:rsidRPr="000666B6">
        <w:rPr>
          <w:rFonts w:ascii="Times New Roman" w:hAnsi="Times New Roman"/>
          <w:color w:val="000000"/>
          <w:sz w:val="28"/>
          <w:lang w:val="ru-RU"/>
        </w:rPr>
        <w:t>я уравнения, равносильность уравнений.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Линейное уравнение с двумя пер</w:t>
      </w:r>
      <w:r w:rsidRPr="000666B6">
        <w:rPr>
          <w:rFonts w:ascii="Times New Roman" w:hAnsi="Times New Roman"/>
          <w:color w:val="000000"/>
          <w:sz w:val="28"/>
          <w:lang w:val="ru-RU"/>
        </w:rPr>
        <w:t>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двумя точками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F05D5" w:rsidRDefault="000666B6">
      <w:pPr>
        <w:spacing w:after="0" w:line="264" w:lineRule="auto"/>
        <w:ind w:firstLine="600"/>
        <w:jc w:val="both"/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|.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</w:t>
      </w:r>
      <w:r w:rsidRPr="000666B6">
        <w:rPr>
          <w:rFonts w:ascii="Times New Roman" w:hAnsi="Times New Roman"/>
          <w:color w:val="000000"/>
          <w:sz w:val="28"/>
          <w:lang w:val="ru-RU"/>
        </w:rPr>
        <w:t>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bookmarkStart w:id="10" w:name="_Toc124426225"/>
      <w:r w:rsidRPr="000666B6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666B6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0666B6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К</w:t>
      </w:r>
      <w:r w:rsidRPr="000666B6">
        <w:rPr>
          <w:rFonts w:ascii="Times New Roman" w:hAnsi="Times New Roman"/>
          <w:color w:val="000000"/>
          <w:sz w:val="28"/>
          <w:lang w:val="ru-RU"/>
        </w:rPr>
        <w:t>вадратный трёхчлен, разложение квадратного трёхчлена на множители.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bookmarkStart w:id="11" w:name="_Toc124426226"/>
      <w:r w:rsidRPr="000666B6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666B6">
        <w:rPr>
          <w:rFonts w:ascii="Times New Roman" w:hAnsi="Times New Roman"/>
          <w:color w:val="0000FF"/>
          <w:sz w:val="28"/>
          <w:lang w:val="ru-RU"/>
        </w:rPr>
        <w:t>неравенс</w:t>
      </w:r>
      <w:r w:rsidRPr="000666B6">
        <w:rPr>
          <w:rFonts w:ascii="Times New Roman" w:hAnsi="Times New Roman"/>
          <w:color w:val="0000FF"/>
          <w:sz w:val="28"/>
          <w:lang w:val="ru-RU"/>
        </w:rPr>
        <w:t>тва</w:t>
      </w:r>
      <w:bookmarkEnd w:id="11"/>
      <w:r w:rsidRPr="000666B6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систем линейных уравнений с двумя переменными. Примеры решения систем нелинейных уравнений с двумя переменными.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Линейные неравенства с одной переменной. Системы линейных неравенств с одной переменной.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0666B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</w:t>
      </w:r>
      <w:r w:rsidRPr="000666B6">
        <w:rPr>
          <w:rFonts w:ascii="Times New Roman" w:hAnsi="Times New Roman"/>
          <w:color w:val="000000"/>
          <w:sz w:val="28"/>
          <w:lang w:val="ru-RU"/>
        </w:rPr>
        <w:t>ры графиков функций, отражающих реальные процессы.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0666B6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666B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Рациона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Округление чисел. Прикидка и оценка </w:t>
      </w:r>
      <w:r w:rsidRPr="000666B6">
        <w:rPr>
          <w:rFonts w:ascii="Times New Roman" w:hAnsi="Times New Roman"/>
          <w:color w:val="000000"/>
          <w:sz w:val="28"/>
          <w:lang w:val="ru-RU"/>
        </w:rPr>
        <w:t>результатов вычислений.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0666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>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</w:t>
      </w:r>
      <w:r w:rsidRPr="000666B6">
        <w:rPr>
          <w:rFonts w:ascii="Times New Roman" w:hAnsi="Times New Roman"/>
          <w:color w:val="000000"/>
          <w:sz w:val="28"/>
          <w:lang w:val="ru-RU"/>
        </w:rPr>
        <w:t>азложением на множители.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</w:t>
      </w:r>
      <w:r w:rsidRPr="000666B6">
        <w:rPr>
          <w:rFonts w:ascii="Times New Roman" w:hAnsi="Times New Roman"/>
          <w:color w:val="000000"/>
          <w:sz w:val="28"/>
          <w:lang w:val="ru-RU"/>
        </w:rPr>
        <w:t>оторых линейное, а другое – второй степени. Графическая интерпретация системы уравнений с двумя переменными.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0666B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</w:t>
      </w:r>
      <w:r w:rsidRPr="000666B6">
        <w:rPr>
          <w:rFonts w:ascii="Times New Roman" w:hAnsi="Times New Roman"/>
          <w:color w:val="000000"/>
          <w:sz w:val="28"/>
          <w:lang w:val="ru-RU"/>
        </w:rPr>
        <w:t>араболы.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666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666B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666B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0666B6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666B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666B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bookmarkStart w:id="15" w:name="_Toc124426232"/>
      <w:r w:rsidRPr="000666B6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666B6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формулой и форм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66B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66B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Линейный и э</w:t>
      </w:r>
      <w:r w:rsidRPr="000666B6">
        <w:rPr>
          <w:rFonts w:ascii="Times New Roman" w:hAnsi="Times New Roman"/>
          <w:color w:val="000000"/>
          <w:sz w:val="28"/>
          <w:lang w:val="ru-RU"/>
        </w:rPr>
        <w:t>кспоненциальный рост. Сложные проценты.</w:t>
      </w:r>
    </w:p>
    <w:p w:rsidR="00DF05D5" w:rsidRPr="000666B6" w:rsidRDefault="00DF05D5">
      <w:pPr>
        <w:rPr>
          <w:lang w:val="ru-RU"/>
        </w:rPr>
        <w:sectPr w:rsidR="00DF05D5" w:rsidRPr="000666B6">
          <w:pgSz w:w="11906" w:h="16383"/>
          <w:pgMar w:top="1134" w:right="850" w:bottom="1134" w:left="1701" w:header="720" w:footer="720" w:gutter="0"/>
          <w:cols w:space="720"/>
        </w:sect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bookmarkStart w:id="16" w:name="block-33259204"/>
      <w:bookmarkEnd w:id="7"/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66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</w:t>
      </w:r>
      <w:r w:rsidRPr="000666B6">
        <w:rPr>
          <w:rFonts w:ascii="Times New Roman" w:hAnsi="Times New Roman"/>
          <w:color w:val="000000"/>
          <w:sz w:val="28"/>
          <w:lang w:val="ru-RU"/>
        </w:rPr>
        <w:t>я: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</w:t>
      </w:r>
      <w:r w:rsidRPr="000666B6">
        <w:rPr>
          <w:rFonts w:ascii="Times New Roman" w:hAnsi="Times New Roman"/>
          <w:color w:val="000000"/>
          <w:sz w:val="28"/>
          <w:lang w:val="ru-RU"/>
        </w:rPr>
        <w:t>сферах;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0666B6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0666B6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0666B6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0666B6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</w:t>
      </w:r>
      <w:r w:rsidRPr="000666B6">
        <w:rPr>
          <w:rFonts w:ascii="Times New Roman" w:hAnsi="Times New Roman"/>
          <w:b/>
          <w:color w:val="000000"/>
          <w:sz w:val="28"/>
          <w:lang w:val="ru-RU"/>
        </w:rPr>
        <w:t>формирование культуры здоровья и эмоционального благополучия: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ть),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</w:t>
      </w:r>
      <w:r w:rsidRPr="000666B6">
        <w:rPr>
          <w:rFonts w:ascii="Times New Roman" w:hAnsi="Times New Roman"/>
          <w:color w:val="000000"/>
          <w:sz w:val="28"/>
          <w:lang w:val="ru-RU"/>
        </w:rPr>
        <w:t>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</w:t>
      </w:r>
      <w:r w:rsidRPr="000666B6">
        <w:rPr>
          <w:rFonts w:ascii="Times New Roman" w:hAnsi="Times New Roman"/>
          <w:color w:val="000000"/>
          <w:sz w:val="28"/>
          <w:lang w:val="ru-RU"/>
        </w:rPr>
        <w:t>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</w:t>
      </w:r>
      <w:r w:rsidRPr="000666B6">
        <w:rPr>
          <w:rFonts w:ascii="Times New Roman" w:hAnsi="Times New Roman"/>
          <w:color w:val="000000"/>
          <w:sz w:val="28"/>
          <w:lang w:val="ru-RU"/>
        </w:rPr>
        <w:t>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</w:t>
      </w:r>
      <w:r w:rsidRPr="000666B6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Default="000666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</w:t>
      </w:r>
      <w:r w:rsidRPr="000666B6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</w:t>
      </w:r>
      <w:r w:rsidRPr="000666B6">
        <w:rPr>
          <w:rFonts w:ascii="Times New Roman" w:hAnsi="Times New Roman"/>
          <w:color w:val="000000"/>
          <w:sz w:val="28"/>
          <w:lang w:val="ru-RU"/>
        </w:rPr>
        <w:t>ь критерии для выявления закономерностей и противоречий;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F05D5" w:rsidRPr="000666B6" w:rsidRDefault="00066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0666B6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DF05D5" w:rsidRDefault="000666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05D5" w:rsidRPr="000666B6" w:rsidRDefault="00066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0666B6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DF05D5" w:rsidRPr="000666B6" w:rsidRDefault="00066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DF05D5" w:rsidRPr="000666B6" w:rsidRDefault="00066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05D5" w:rsidRPr="000666B6" w:rsidRDefault="00066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DF05D5" w:rsidRDefault="00066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05D5" w:rsidRPr="000666B6" w:rsidRDefault="00066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05D5" w:rsidRPr="000666B6" w:rsidRDefault="00066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05D5" w:rsidRPr="000666B6" w:rsidRDefault="00066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05D5" w:rsidRPr="000666B6" w:rsidRDefault="00066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05D5" w:rsidRDefault="000666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</w:t>
      </w:r>
      <w:r>
        <w:rPr>
          <w:rFonts w:ascii="Times New Roman" w:hAnsi="Times New Roman"/>
          <w:b/>
          <w:color w:val="000000"/>
          <w:sz w:val="28"/>
        </w:rPr>
        <w:t>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0666B6">
        <w:rPr>
          <w:rFonts w:ascii="Times New Roman" w:hAnsi="Times New Roman"/>
          <w:color w:val="000000"/>
          <w:sz w:val="28"/>
          <w:lang w:val="ru-RU"/>
        </w:rPr>
        <w:t>результат;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0666B6">
        <w:rPr>
          <w:rFonts w:ascii="Times New Roman" w:hAnsi="Times New Roman"/>
          <w:color w:val="000000"/>
          <w:sz w:val="28"/>
          <w:lang w:val="ru-RU"/>
        </w:rPr>
        <w:t>й, в корректной форме формулировать разногласия, свои возражения;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понимать и исполь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зовать преимущества командной и индивидуальной работы при решении учебных математических задач; 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0666B6">
        <w:rPr>
          <w:rFonts w:ascii="Times New Roman" w:hAnsi="Times New Roman"/>
          <w:color w:val="000000"/>
          <w:sz w:val="28"/>
          <w:lang w:val="ru-RU"/>
        </w:rPr>
        <w:t>ы, обобщать мнения нескольких людей;</w:t>
      </w:r>
    </w:p>
    <w:p w:rsidR="00DF05D5" w:rsidRPr="000666B6" w:rsidRDefault="00066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</w:t>
      </w:r>
      <w:r w:rsidRPr="000666B6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5D5" w:rsidRPr="000666B6" w:rsidRDefault="00066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DF05D5" w:rsidRDefault="000666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05D5" w:rsidRPr="000666B6" w:rsidRDefault="00066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05D5" w:rsidRPr="000666B6" w:rsidRDefault="00066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предвидеть труд</w:t>
      </w:r>
      <w:r w:rsidRPr="000666B6">
        <w:rPr>
          <w:rFonts w:ascii="Times New Roman" w:hAnsi="Times New Roman"/>
          <w:color w:val="000000"/>
          <w:sz w:val="28"/>
          <w:lang w:val="ru-RU"/>
        </w:rPr>
        <w:t>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05D5" w:rsidRPr="000666B6" w:rsidRDefault="00066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</w:t>
      </w:r>
      <w:r w:rsidRPr="000666B6">
        <w:rPr>
          <w:rFonts w:ascii="Times New Roman" w:hAnsi="Times New Roman"/>
          <w:color w:val="000000"/>
          <w:sz w:val="28"/>
          <w:lang w:val="ru-RU"/>
        </w:rPr>
        <w:t>тижения или недостижения цели, находить ошибку, давать оценку приобретённому опыту.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left="12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F05D5" w:rsidRPr="000666B6" w:rsidRDefault="00DF05D5">
      <w:pPr>
        <w:spacing w:after="0" w:line="264" w:lineRule="auto"/>
        <w:ind w:left="120"/>
        <w:jc w:val="both"/>
        <w:rPr>
          <w:lang w:val="ru-RU"/>
        </w:rPr>
      </w:pP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066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6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</w:t>
      </w:r>
      <w:r w:rsidRPr="000666B6">
        <w:rPr>
          <w:rFonts w:ascii="Times New Roman" w:hAnsi="Times New Roman"/>
          <w:color w:val="000000"/>
          <w:sz w:val="28"/>
          <w:lang w:val="ru-RU"/>
        </w:rPr>
        <w:t>арифметические действия с рациональными числами.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</w:t>
      </w:r>
      <w:r w:rsidRPr="000666B6">
        <w:rPr>
          <w:rFonts w:ascii="Times New Roman" w:hAnsi="Times New Roman"/>
          <w:color w:val="000000"/>
          <w:sz w:val="28"/>
          <w:lang w:val="ru-RU"/>
        </w:rPr>
        <w:t>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Выполнять прикидку и оценку результата вычислений, оценку значений </w:t>
      </w:r>
      <w:r w:rsidRPr="000666B6">
        <w:rPr>
          <w:rFonts w:ascii="Times New Roman" w:hAnsi="Times New Roman"/>
          <w:color w:val="000000"/>
          <w:sz w:val="28"/>
          <w:lang w:val="ru-RU"/>
        </w:rPr>
        <w:t>числовых выражений. Выполнять действия со степенями с натуральными показателями.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</w:t>
      </w:r>
      <w:r w:rsidRPr="000666B6">
        <w:rPr>
          <w:rFonts w:ascii="Times New Roman" w:hAnsi="Times New Roman"/>
          <w:color w:val="000000"/>
          <w:sz w:val="28"/>
          <w:lang w:val="ru-RU"/>
        </w:rPr>
        <w:t>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0666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</w:t>
      </w:r>
      <w:r w:rsidRPr="000666B6">
        <w:rPr>
          <w:rFonts w:ascii="Times New Roman" w:hAnsi="Times New Roman"/>
          <w:color w:val="000000"/>
          <w:sz w:val="28"/>
          <w:lang w:val="ru-RU"/>
        </w:rPr>
        <w:t>ть формулы квадрата суммы и квадрата разности.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</w:t>
      </w:r>
      <w:r w:rsidRPr="000666B6">
        <w:rPr>
          <w:rFonts w:ascii="Times New Roman" w:hAnsi="Times New Roman"/>
          <w:color w:val="000000"/>
          <w:sz w:val="28"/>
          <w:lang w:val="ru-RU"/>
        </w:rPr>
        <w:t>решения различных задач из математики, смежных предметов, из реальной практики.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перехода от исходного уравнения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</w:t>
      </w:r>
      <w:r w:rsidRPr="000666B6">
        <w:rPr>
          <w:rFonts w:ascii="Times New Roman" w:hAnsi="Times New Roman"/>
          <w:color w:val="000000"/>
          <w:sz w:val="28"/>
          <w:lang w:val="ru-RU"/>
        </w:rPr>
        <w:t>нными.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Составлять и решать линейно</w:t>
      </w:r>
      <w:r w:rsidRPr="000666B6">
        <w:rPr>
          <w:rFonts w:ascii="Times New Roman" w:hAnsi="Times New Roman"/>
          <w:color w:val="000000"/>
          <w:sz w:val="28"/>
          <w:lang w:val="ru-RU"/>
        </w:rPr>
        <w:t>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</w:t>
      </w:r>
      <w:r w:rsidRPr="000666B6">
        <w:rPr>
          <w:rFonts w:ascii="Times New Roman" w:hAnsi="Times New Roman"/>
          <w:color w:val="000000"/>
          <w:sz w:val="28"/>
          <w:lang w:val="ru-RU"/>
        </w:rPr>
        <w:t>ать числовые промежутки на алгебраическом языке.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</w:t>
      </w:r>
      <w:r w:rsidRPr="000666B6">
        <w:rPr>
          <w:rFonts w:ascii="Times New Roman" w:hAnsi="Times New Roman"/>
          <w:color w:val="000000"/>
          <w:sz w:val="28"/>
          <w:lang w:val="ru-RU"/>
        </w:rPr>
        <w:t>, время, расстояние, цена, количество, стоимость, производительность, время, объём работы.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</w:t>
      </w:r>
      <w:r w:rsidRPr="000666B6">
        <w:rPr>
          <w:rFonts w:ascii="Times New Roman" w:hAnsi="Times New Roman"/>
          <w:color w:val="000000"/>
          <w:sz w:val="28"/>
          <w:lang w:val="ru-RU"/>
        </w:rPr>
        <w:t>ов реальных процессов и зависимостей.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6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ть действительные числа точками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</w:t>
      </w:r>
      <w:r w:rsidRPr="000666B6">
        <w:rPr>
          <w:rFonts w:ascii="Times New Roman" w:hAnsi="Times New Roman"/>
          <w:color w:val="000000"/>
          <w:sz w:val="28"/>
          <w:lang w:val="ru-RU"/>
        </w:rPr>
        <w:t>ства корней.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0666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Выпо</w:t>
      </w:r>
      <w:r w:rsidRPr="000666B6">
        <w:rPr>
          <w:rFonts w:ascii="Times New Roman" w:hAnsi="Times New Roman"/>
          <w:color w:val="000000"/>
          <w:sz w:val="28"/>
          <w:lang w:val="ru-RU"/>
        </w:rPr>
        <w:t>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</w:t>
      </w:r>
      <w:r w:rsidRPr="000666B6">
        <w:rPr>
          <w:rFonts w:ascii="Times New Roman" w:hAnsi="Times New Roman"/>
          <w:color w:val="000000"/>
          <w:sz w:val="28"/>
          <w:lang w:val="ru-RU"/>
        </w:rPr>
        <w:t>жных предметов, из реальной практики.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0666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</w:t>
      </w:r>
      <w:r w:rsidRPr="000666B6">
        <w:rPr>
          <w:rFonts w:ascii="Times New Roman" w:hAnsi="Times New Roman"/>
          <w:color w:val="000000"/>
          <w:sz w:val="28"/>
          <w:lang w:val="ru-RU"/>
        </w:rPr>
        <w:t>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</w:t>
      </w:r>
      <w:r w:rsidRPr="000666B6">
        <w:rPr>
          <w:rFonts w:ascii="Times New Roman" w:hAnsi="Times New Roman"/>
          <w:color w:val="000000"/>
          <w:sz w:val="28"/>
          <w:lang w:val="ru-RU"/>
        </w:rPr>
        <w:t>и системы уравнений, интерпретировать в соответствии с контекстом задачи полученный результат.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</w:t>
      </w:r>
      <w:r w:rsidRPr="000666B6">
        <w:rPr>
          <w:rFonts w:ascii="Times New Roman" w:hAnsi="Times New Roman"/>
          <w:color w:val="000000"/>
          <w:sz w:val="28"/>
          <w:lang w:val="ru-RU"/>
        </w:rPr>
        <w:t>ва решений неравенства, системы неравенств.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Строить графики эл</w:t>
      </w:r>
      <w:r w:rsidRPr="000666B6">
        <w:rPr>
          <w:rFonts w:ascii="Times New Roman" w:hAnsi="Times New Roman"/>
          <w:color w:val="000000"/>
          <w:sz w:val="28"/>
          <w:lang w:val="ru-RU"/>
        </w:rPr>
        <w:t>ементарных функций вида:</w:t>
      </w:r>
    </w:p>
    <w:p w:rsidR="00DF05D5" w:rsidRPr="000666B6" w:rsidRDefault="000666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666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6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и иррациональные числа.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</w:t>
      </w:r>
      <w:r w:rsidRPr="000666B6">
        <w:rPr>
          <w:rFonts w:ascii="Times New Roman" w:hAnsi="Times New Roman"/>
          <w:color w:val="000000"/>
          <w:sz w:val="28"/>
          <w:lang w:val="ru-RU"/>
        </w:rPr>
        <w:t>ыражений.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действительные</w:t>
      </w:r>
      <w:proofErr w:type="gram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числа, выполнять прикидку результата вычислений, оценку числовых выражений.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0666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сис</w:t>
      </w:r>
      <w:r w:rsidRPr="000666B6">
        <w:rPr>
          <w:rFonts w:ascii="Times New Roman" w:hAnsi="Times New Roman"/>
          <w:color w:val="000000"/>
          <w:sz w:val="28"/>
          <w:lang w:val="ru-RU"/>
        </w:rPr>
        <w:t>темы двух линейных уравнений с двумя переменными и системы двух уравнений, в которых одно уравнение не является линейным.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Провод</w:t>
      </w:r>
      <w:r w:rsidRPr="000666B6">
        <w:rPr>
          <w:rFonts w:ascii="Times New Roman" w:hAnsi="Times New Roman"/>
          <w:color w:val="000000"/>
          <w:sz w:val="28"/>
          <w:lang w:val="ru-RU"/>
        </w:rPr>
        <w:t>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</w:t>
      </w:r>
      <w:r w:rsidRPr="000666B6">
        <w:rPr>
          <w:rFonts w:ascii="Times New Roman" w:hAnsi="Times New Roman"/>
          <w:color w:val="000000"/>
          <w:sz w:val="28"/>
          <w:lang w:val="ru-RU"/>
        </w:rPr>
        <w:t>енства, изображать решение неравенств на числовой прямой, записывать решение с помощью символов.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66B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решение с помощью символов.</w:t>
      </w:r>
      <w:proofErr w:type="gramEnd"/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0666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05D5" w:rsidRPr="000666B6" w:rsidRDefault="000666B6">
      <w:pPr>
        <w:spacing w:after="0" w:line="360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66B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666B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формуле, приводить примеры квадратичных функций из реальной жизни, физики, геометрии.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формул </w:t>
      </w:r>
      <w:r>
        <w:rPr>
          <w:rFonts w:ascii="Times New Roman" w:hAnsi="Times New Roman"/>
          <w:color w:val="000000"/>
          <w:sz w:val="28"/>
        </w:rPr>
        <w:t>n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F05D5" w:rsidRPr="000666B6" w:rsidRDefault="000666B6">
      <w:pPr>
        <w:spacing w:after="0" w:line="264" w:lineRule="auto"/>
        <w:ind w:firstLine="600"/>
        <w:jc w:val="both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</w:t>
      </w:r>
      <w:r w:rsidRPr="000666B6">
        <w:rPr>
          <w:rFonts w:ascii="Times New Roman" w:hAnsi="Times New Roman"/>
          <w:color w:val="000000"/>
          <w:sz w:val="28"/>
          <w:lang w:val="ru-RU"/>
        </w:rPr>
        <w:t>спользованием калькулятора, цифровых технологий).</w:t>
      </w:r>
      <w:bookmarkStart w:id="29" w:name="_Toc124426249"/>
      <w:bookmarkEnd w:id="29"/>
    </w:p>
    <w:p w:rsidR="00DF05D5" w:rsidRPr="000666B6" w:rsidRDefault="00DF05D5">
      <w:pPr>
        <w:rPr>
          <w:lang w:val="ru-RU"/>
        </w:rPr>
        <w:sectPr w:rsidR="00DF05D5" w:rsidRPr="000666B6">
          <w:pgSz w:w="11906" w:h="16383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bookmarkStart w:id="30" w:name="block-33259205"/>
      <w:bookmarkEnd w:id="16"/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F05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F05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F05D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bookmarkStart w:id="31" w:name="block-3325920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DF05D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уравнений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"Линейные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DF05D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классов, обобщение знаний/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Default="00066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DF05D5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5D5" w:rsidRDefault="00DF0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5D5" w:rsidRDefault="00DF05D5"/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неравен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5D5" w:rsidRPr="000666B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F05D5" w:rsidRDefault="00DF05D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F0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Pr="000666B6" w:rsidRDefault="000666B6">
            <w:pPr>
              <w:spacing w:after="0"/>
              <w:ind w:left="135"/>
              <w:rPr>
                <w:lang w:val="ru-RU"/>
              </w:rPr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 w:rsidRPr="00066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F05D5" w:rsidRDefault="0006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5D5" w:rsidRDefault="00DF05D5"/>
        </w:tc>
      </w:tr>
    </w:tbl>
    <w:p w:rsidR="00DF05D5" w:rsidRDefault="00DF05D5">
      <w:pPr>
        <w:sectPr w:rsidR="00DF0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5D5" w:rsidRPr="000666B6" w:rsidRDefault="000666B6">
      <w:pPr>
        <w:spacing w:after="0"/>
        <w:ind w:left="120"/>
        <w:rPr>
          <w:lang w:val="ru-RU"/>
        </w:rPr>
      </w:pPr>
      <w:bookmarkStart w:id="32" w:name="block-33259207"/>
      <w:bookmarkEnd w:id="31"/>
      <w:r w:rsidRPr="000666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05D5" w:rsidRDefault="000666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05D5" w:rsidRPr="000666B6" w:rsidRDefault="000666B6">
      <w:pPr>
        <w:spacing w:after="0" w:line="480" w:lineRule="auto"/>
        <w:ind w:left="120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0666B6">
        <w:rPr>
          <w:sz w:val="28"/>
          <w:lang w:val="ru-RU"/>
        </w:rPr>
        <w:br/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й класс: базовый уровень: учебник; 16-е издание, переработанное, 8 класс/ Макарычев Ю.Н.,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0666B6">
        <w:rPr>
          <w:sz w:val="28"/>
          <w:lang w:val="ru-RU"/>
        </w:rPr>
        <w:br/>
      </w:r>
      <w:bookmarkStart w:id="33" w:name="8a811090-bed3-4825-9e59-0925d1d075d6"/>
      <w:r w:rsidRPr="000666B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</w:t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учебник; 15-е издание, переработанное, 9 класс/ Макарычев Ю.Н.,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0666B6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3"/>
    </w:p>
    <w:p w:rsidR="00DF05D5" w:rsidRPr="000666B6" w:rsidRDefault="000666B6">
      <w:pPr>
        <w:spacing w:after="0" w:line="480" w:lineRule="auto"/>
        <w:ind w:left="120"/>
        <w:rPr>
          <w:lang w:val="ru-RU"/>
        </w:rPr>
      </w:pPr>
      <w:r w:rsidRPr="000666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05D5" w:rsidRPr="000666B6" w:rsidRDefault="000666B6">
      <w:pPr>
        <w:spacing w:after="0" w:line="480" w:lineRule="auto"/>
        <w:ind w:left="120"/>
        <w:rPr>
          <w:lang w:val="ru-RU"/>
        </w:rPr>
      </w:pPr>
      <w:r w:rsidRPr="000666B6">
        <w:rPr>
          <w:rFonts w:ascii="Times New Roman" w:hAnsi="Times New Roman"/>
          <w:color w:val="000000"/>
          <w:sz w:val="28"/>
          <w:lang w:val="ru-RU"/>
        </w:rPr>
        <w:t xml:space="preserve">Алгебра. Тематические тесты. 7-9 классы. </w:t>
      </w:r>
      <w:r w:rsidRPr="000666B6">
        <w:rPr>
          <w:rFonts w:ascii="Times New Roman" w:hAnsi="Times New Roman"/>
          <w:color w:val="000000"/>
          <w:sz w:val="28"/>
          <w:lang w:val="ru-RU"/>
        </w:rPr>
        <w:t>- М.: Просвещение.</w:t>
      </w:r>
      <w:r w:rsidRPr="000666B6">
        <w:rPr>
          <w:sz w:val="28"/>
          <w:lang w:val="ru-RU"/>
        </w:rPr>
        <w:br/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7-9 классы. - М.: Просвещение.</w:t>
      </w:r>
      <w:r w:rsidRPr="000666B6">
        <w:rPr>
          <w:sz w:val="28"/>
          <w:lang w:val="ru-RU"/>
        </w:rPr>
        <w:br/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упражнения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666B6">
        <w:rPr>
          <w:rFonts w:ascii="Times New Roman" w:hAnsi="Times New Roman"/>
          <w:color w:val="000000"/>
          <w:sz w:val="28"/>
          <w:lang w:val="ru-RU"/>
        </w:rPr>
        <w:t>7-9 классы. - М.: Просвещение.</w:t>
      </w:r>
      <w:r w:rsidRPr="000666B6">
        <w:rPr>
          <w:sz w:val="28"/>
          <w:lang w:val="ru-RU"/>
        </w:rPr>
        <w:br/>
      </w:r>
      <w:bookmarkStart w:id="34" w:name="352b2430-0170-408d-9dba-fadb4a1f57ea"/>
      <w:bookmarkEnd w:id="34"/>
      <w:r w:rsidRPr="00066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 w:rsidRPr="000666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666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6B6">
        <w:rPr>
          <w:rFonts w:ascii="Times New Roman" w:hAnsi="Times New Roman"/>
          <w:color w:val="000000"/>
          <w:sz w:val="28"/>
          <w:lang w:val="ru-RU"/>
        </w:rPr>
        <w:t>/</w:t>
      </w:r>
      <w:r w:rsidRPr="000666B6">
        <w:rPr>
          <w:sz w:val="28"/>
          <w:lang w:val="ru-RU"/>
        </w:rPr>
        <w:br/>
      </w:r>
      <w:r w:rsidRPr="000666B6">
        <w:rPr>
          <w:rFonts w:ascii="Times New Roman" w:hAnsi="Times New Roman"/>
          <w:color w:val="000000"/>
          <w:sz w:val="28"/>
          <w:lang w:val="ru-RU"/>
        </w:rPr>
        <w:t xml:space="preserve"> Библиотека ФГИС «Моя школа» – </w:t>
      </w:r>
      <w:r>
        <w:rPr>
          <w:rFonts w:ascii="Times New Roman" w:hAnsi="Times New Roman"/>
          <w:color w:val="000000"/>
          <w:sz w:val="28"/>
        </w:rPr>
        <w:t>lesson</w:t>
      </w:r>
      <w:r w:rsidRPr="00066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0666B6">
        <w:rPr>
          <w:sz w:val="28"/>
          <w:lang w:val="ru-RU"/>
        </w:rPr>
        <w:br/>
      </w:r>
      <w:bookmarkStart w:id="35" w:name="7d5051e0-bab5-428c-941a-1d062349d11d"/>
      <w:r w:rsidRPr="000666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666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66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6B6">
        <w:rPr>
          <w:rFonts w:ascii="Times New Roman" w:hAnsi="Times New Roman"/>
          <w:color w:val="000000"/>
          <w:sz w:val="28"/>
          <w:lang w:val="ru-RU"/>
        </w:rPr>
        <w:t>/</w:t>
      </w:r>
      <w:bookmarkEnd w:id="32"/>
      <w:bookmarkEnd w:id="35"/>
    </w:p>
    <w:sectPr w:rsidR="00DF05D5" w:rsidRPr="000666B6" w:rsidSect="00DF05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DB3"/>
    <w:multiLevelType w:val="multilevel"/>
    <w:tmpl w:val="B07AA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03159"/>
    <w:multiLevelType w:val="multilevel"/>
    <w:tmpl w:val="BDC49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9034D"/>
    <w:multiLevelType w:val="multilevel"/>
    <w:tmpl w:val="9C9A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E2A7C"/>
    <w:multiLevelType w:val="multilevel"/>
    <w:tmpl w:val="31866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17471"/>
    <w:multiLevelType w:val="multilevel"/>
    <w:tmpl w:val="CAEA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94DA7"/>
    <w:multiLevelType w:val="multilevel"/>
    <w:tmpl w:val="90D0E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5D5"/>
    <w:rsid w:val="000666B6"/>
    <w:rsid w:val="00D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05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10768</Words>
  <Characters>61384</Characters>
  <Application>Microsoft Office Word</Application>
  <DocSecurity>0</DocSecurity>
  <Lines>511</Lines>
  <Paragraphs>144</Paragraphs>
  <ScaleCrop>false</ScaleCrop>
  <Company>SPecialiST RePack</Company>
  <LinksUpToDate>false</LinksUpToDate>
  <CharactersWithSpaces>72008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2024-09-13T14:05:00Z</dcterms:created>
  <dcterms:modified xsi:type="dcterms:W3CDTF">2024-09-13T14:07:00Z</dcterms:modified>
</cp:coreProperties>
</file>