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D1" w:rsidRPr="00B1411D" w:rsidRDefault="003B3354">
      <w:pPr>
        <w:spacing w:after="0" w:line="408" w:lineRule="auto"/>
        <w:ind w:left="120"/>
        <w:jc w:val="center"/>
        <w:rPr>
          <w:lang w:val="ru-RU"/>
        </w:rPr>
      </w:pPr>
      <w:bookmarkStart w:id="0" w:name="block-43036039"/>
      <w:r w:rsidRPr="00B141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4CD1" w:rsidRPr="00B1411D" w:rsidRDefault="003B3354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B141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CD1" w:rsidRPr="00B1411D" w:rsidRDefault="003B3354">
      <w:pPr>
        <w:spacing w:after="0" w:line="408" w:lineRule="auto"/>
        <w:ind w:left="120"/>
        <w:jc w:val="center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Партизанского городского округа муниципальное бюджетное </w:t>
      </w:r>
      <w:r w:rsidRPr="00B1411D">
        <w:rPr>
          <w:sz w:val="28"/>
          <w:lang w:val="ru-RU"/>
        </w:rPr>
        <w:br/>
      </w:r>
      <w:bookmarkStart w:id="2" w:name="999bf644-f3de-4153-a38b-a44d917c4aaf"/>
      <w:bookmarkEnd w:id="2"/>
    </w:p>
    <w:p w:rsidR="00244CD1" w:rsidRDefault="003B33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244CD1" w:rsidRDefault="00244CD1">
      <w:pPr>
        <w:spacing w:after="0"/>
        <w:ind w:left="120"/>
      </w:pPr>
    </w:p>
    <w:p w:rsidR="00244CD1" w:rsidRDefault="00244CD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B33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B33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гуманитарного цикла</w:t>
            </w:r>
          </w:p>
          <w:p w:rsidR="004E6975" w:rsidRDefault="003B33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33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B141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3B3354" w:rsidRPr="00B141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B33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33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B33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B33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B33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B33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B141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3B335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33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33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B33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B33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B33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B33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B141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3B335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B335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335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B3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33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4CD1" w:rsidRDefault="00244CD1">
      <w:pPr>
        <w:spacing w:after="0"/>
        <w:ind w:left="120"/>
      </w:pPr>
    </w:p>
    <w:p w:rsidR="00244CD1" w:rsidRDefault="003B33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4CD1" w:rsidRDefault="003B33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5664193)</w:t>
      </w:r>
    </w:p>
    <w:p w:rsidR="00244CD1" w:rsidRDefault="00244CD1">
      <w:pPr>
        <w:spacing w:after="0"/>
        <w:ind w:left="120"/>
        <w:jc w:val="center"/>
      </w:pPr>
    </w:p>
    <w:p w:rsidR="00244CD1" w:rsidRPr="00B1411D" w:rsidRDefault="003B3354">
      <w:pPr>
        <w:spacing w:after="0" w:line="408" w:lineRule="auto"/>
        <w:ind w:left="120"/>
        <w:jc w:val="center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proofErr w:type="gramStart"/>
      <w:r w:rsidRPr="00B1411D">
        <w:rPr>
          <w:rFonts w:ascii="Times New Roman" w:hAnsi="Times New Roman"/>
          <w:b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 культура» (Вариант 1)</w:t>
      </w:r>
    </w:p>
    <w:p w:rsidR="00244CD1" w:rsidRPr="00B1411D" w:rsidRDefault="003B3354">
      <w:pPr>
        <w:spacing w:after="0" w:line="408" w:lineRule="auto"/>
        <w:ind w:left="120"/>
        <w:jc w:val="center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244CD1">
      <w:pPr>
        <w:spacing w:after="0"/>
        <w:ind w:left="120"/>
        <w:jc w:val="center"/>
        <w:rPr>
          <w:lang w:val="ru-RU"/>
        </w:rPr>
      </w:pPr>
    </w:p>
    <w:p w:rsidR="00244CD1" w:rsidRPr="00B1411D" w:rsidRDefault="003B3354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B1411D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B141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44CD1" w:rsidRPr="00B1411D" w:rsidRDefault="00244CD1">
      <w:pPr>
        <w:spacing w:after="0"/>
        <w:ind w:left="120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bookmarkStart w:id="5" w:name="block-43036042"/>
      <w:bookmarkEnd w:id="0"/>
      <w:r w:rsidRPr="00B141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</w:t>
      </w:r>
      <w:r w:rsidRPr="00B1411D">
        <w:rPr>
          <w:rFonts w:ascii="Times New Roman" w:hAnsi="Times New Roman"/>
          <w:color w:val="000000"/>
          <w:sz w:val="28"/>
          <w:lang w:val="ru-RU"/>
        </w:rPr>
        <w:t>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воспитании здорового поколения, государственная политика с национальными целями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</w:t>
      </w:r>
      <w:r w:rsidRPr="00B1411D">
        <w:rPr>
          <w:rFonts w:ascii="Times New Roman" w:hAnsi="Times New Roman"/>
          <w:color w:val="000000"/>
          <w:sz w:val="28"/>
          <w:lang w:val="ru-RU"/>
        </w:rPr>
        <w:t>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сложившихся систем физического воспитания являются гимнастика, игры, туризм, спорт.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</w:t>
      </w:r>
      <w:r w:rsidRPr="00B1411D">
        <w:rPr>
          <w:rFonts w:ascii="Times New Roman" w:hAnsi="Times New Roman"/>
          <w:color w:val="000000"/>
          <w:sz w:val="28"/>
          <w:lang w:val="ru-RU"/>
        </w:rPr>
        <w:t>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</w:t>
      </w:r>
      <w:r w:rsidRPr="00B1411D">
        <w:rPr>
          <w:rFonts w:ascii="Times New Roman" w:hAnsi="Times New Roman"/>
          <w:color w:val="000000"/>
          <w:sz w:val="28"/>
          <w:lang w:val="ru-RU"/>
        </w:rPr>
        <w:t>ругих), которые выполняются в разнообразных вариантах в соответствии с изменяющейся игровой ситуацией 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</w:t>
      </w:r>
      <w:r w:rsidRPr="00B1411D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Основ</w:t>
      </w:r>
      <w:r w:rsidRPr="00B1411D">
        <w:rPr>
          <w:rFonts w:ascii="Times New Roman" w:hAnsi="Times New Roman"/>
          <w:color w:val="000000"/>
          <w:sz w:val="28"/>
          <w:lang w:val="ru-RU"/>
        </w:rPr>
        <w:t>ные предметные результаты по учебному предмету «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культура» в соответствии с ФГОС НОО должны обеспечивать умение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</w:t>
      </w:r>
      <w:r w:rsidRPr="00B1411D">
        <w:rPr>
          <w:rFonts w:ascii="Times New Roman" w:hAnsi="Times New Roman"/>
          <w:color w:val="000000"/>
          <w:sz w:val="28"/>
          <w:lang w:val="ru-RU"/>
        </w:rPr>
        <w:t>вания, повышения физической и умственной работоспособности.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</w:t>
      </w:r>
      <w:r w:rsidRPr="00B1411D">
        <w:rPr>
          <w:rFonts w:ascii="Times New Roman" w:hAnsi="Times New Roman"/>
          <w:color w:val="000000"/>
          <w:sz w:val="28"/>
          <w:lang w:val="ru-RU"/>
        </w:rPr>
        <w:t>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</w:t>
      </w:r>
      <w:r w:rsidRPr="00B1411D">
        <w:rPr>
          <w:rFonts w:ascii="Times New Roman" w:hAnsi="Times New Roman"/>
          <w:color w:val="000000"/>
          <w:sz w:val="28"/>
          <w:lang w:val="ru-RU"/>
        </w:rPr>
        <w:t>ленные физические упражнения позволяют избирательно и значительно их развить.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</w:t>
      </w:r>
      <w:r w:rsidRPr="00B1411D">
        <w:rPr>
          <w:rFonts w:ascii="Times New Roman" w:hAnsi="Times New Roman"/>
          <w:color w:val="000000"/>
          <w:sz w:val="28"/>
          <w:lang w:val="ru-RU"/>
        </w:rPr>
        <w:t>икладных умениях и навыках, основных физических упражнениях (гимнастических, игровых, туристических и спортивных).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внут</w:t>
      </w:r>
      <w:r w:rsidRPr="00B1411D">
        <w:rPr>
          <w:rFonts w:ascii="Times New Roman" w:hAnsi="Times New Roman"/>
          <w:color w:val="000000"/>
          <w:sz w:val="28"/>
          <w:lang w:val="ru-RU"/>
        </w:rPr>
        <w:t>рипредметных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</w:t>
      </w:r>
      <w:r w:rsidRPr="00B1411D">
        <w:rPr>
          <w:rFonts w:ascii="Times New Roman" w:hAnsi="Times New Roman"/>
          <w:color w:val="000000"/>
          <w:sz w:val="28"/>
          <w:lang w:val="ru-RU"/>
        </w:rPr>
        <w:t>льтатам обучения физической культуре.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культура» в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</w:t>
      </w:r>
      <w:r w:rsidRPr="00B1411D">
        <w:rPr>
          <w:rFonts w:ascii="Times New Roman" w:hAnsi="Times New Roman"/>
          <w:color w:val="000000"/>
          <w:sz w:val="28"/>
          <w:lang w:val="ru-RU"/>
        </w:rPr>
        <w:t>ые программы.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</w:t>
      </w:r>
      <w:r w:rsidRPr="00B1411D">
        <w:rPr>
          <w:rFonts w:ascii="Times New Roman" w:hAnsi="Times New Roman"/>
          <w:color w:val="000000"/>
          <w:sz w:val="28"/>
          <w:lang w:val="ru-RU"/>
        </w:rPr>
        <w:t>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 процессе о</w:t>
      </w:r>
      <w:r w:rsidRPr="00B1411D">
        <w:rPr>
          <w:rFonts w:ascii="Times New Roman" w:hAnsi="Times New Roman"/>
          <w:color w:val="000000"/>
          <w:sz w:val="28"/>
          <w:lang w:val="ru-RU"/>
        </w:rPr>
        <w:t>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 об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</w:t>
      </w:r>
      <w:r w:rsidRPr="00B1411D">
        <w:rPr>
          <w:rFonts w:ascii="Times New Roman" w:hAnsi="Times New Roman"/>
          <w:color w:val="000000"/>
          <w:sz w:val="28"/>
          <w:lang w:val="ru-RU"/>
        </w:rPr>
        <w:t>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</w:t>
      </w:r>
      <w:r w:rsidRPr="00B1411D">
        <w:rPr>
          <w:rFonts w:ascii="Times New Roman" w:hAnsi="Times New Roman"/>
          <w:color w:val="000000"/>
          <w:sz w:val="28"/>
          <w:lang w:val="ru-RU"/>
        </w:rPr>
        <w:t>итание устойчивых навыков выполнения основных двигательных действий, укрепление здоровья.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</w:t>
      </w:r>
      <w:r w:rsidRPr="00B1411D">
        <w:rPr>
          <w:rFonts w:ascii="Times New Roman" w:hAnsi="Times New Roman"/>
          <w:color w:val="000000"/>
          <w:sz w:val="28"/>
          <w:lang w:val="ru-RU"/>
        </w:rPr>
        <w:t>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</w:t>
      </w:r>
      <w:r w:rsidRPr="00B1411D">
        <w:rPr>
          <w:rFonts w:ascii="Times New Roman" w:hAnsi="Times New Roman"/>
          <w:color w:val="000000"/>
          <w:sz w:val="28"/>
          <w:lang w:val="ru-RU"/>
        </w:rPr>
        <w:t>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</w:t>
      </w:r>
      <w:r w:rsidRPr="00B1411D">
        <w:rPr>
          <w:rFonts w:ascii="Times New Roman" w:hAnsi="Times New Roman"/>
          <w:color w:val="000000"/>
          <w:sz w:val="28"/>
          <w:lang w:val="ru-RU"/>
        </w:rPr>
        <w:t>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режима учебных занятий, создание условий для профилактики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ммы развития школьного спорта до 2024 г.,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 основе программы по фи</w:t>
      </w:r>
      <w:r w:rsidRPr="00B1411D">
        <w:rPr>
          <w:rFonts w:ascii="Times New Roman" w:hAnsi="Times New Roman"/>
          <w:color w:val="000000"/>
          <w:sz w:val="28"/>
          <w:lang w:val="ru-RU"/>
        </w:rPr>
        <w:t>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</w:t>
      </w:r>
      <w:r w:rsidRPr="00B1411D">
        <w:rPr>
          <w:rFonts w:ascii="Times New Roman" w:hAnsi="Times New Roman"/>
          <w:color w:val="000000"/>
          <w:sz w:val="28"/>
          <w:lang w:val="ru-RU"/>
        </w:rPr>
        <w:t>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здоровья, освоить умения, навыки ведения здорового и безопасного образа жизни, выполнить нормы ГТО.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</w:t>
      </w:r>
      <w:r w:rsidRPr="00B1411D">
        <w:rPr>
          <w:rFonts w:ascii="Times New Roman" w:hAnsi="Times New Roman"/>
          <w:color w:val="000000"/>
          <w:sz w:val="28"/>
          <w:lang w:val="ru-RU"/>
        </w:rPr>
        <w:t>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</w:t>
      </w:r>
      <w:r w:rsidRPr="00B1411D">
        <w:rPr>
          <w:rFonts w:ascii="Times New Roman" w:hAnsi="Times New Roman"/>
          <w:color w:val="000000"/>
          <w:sz w:val="28"/>
          <w:lang w:val="ru-RU"/>
        </w:rPr>
        <w:t>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</w:t>
      </w:r>
      <w:r w:rsidRPr="00B1411D">
        <w:rPr>
          <w:rFonts w:ascii="Times New Roman" w:hAnsi="Times New Roman"/>
          <w:color w:val="000000"/>
          <w:sz w:val="28"/>
          <w:lang w:val="ru-RU"/>
        </w:rPr>
        <w:t>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 освоении про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</w:t>
      </w:r>
      <w:r w:rsidRPr="00B1411D">
        <w:rPr>
          <w:rFonts w:ascii="Times New Roman" w:hAnsi="Times New Roman"/>
          <w:color w:val="000000"/>
          <w:sz w:val="28"/>
          <w:lang w:val="ru-RU"/>
        </w:rPr>
        <w:t>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</w:t>
      </w:r>
      <w:r w:rsidRPr="00B1411D">
        <w:rPr>
          <w:rFonts w:ascii="Times New Roman" w:hAnsi="Times New Roman"/>
          <w:color w:val="000000"/>
          <w:sz w:val="28"/>
          <w:lang w:val="ru-RU"/>
        </w:rPr>
        <w:t>изической культуре обеспечивает достаточный объём практико-ориентированных знаний и умений.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</w:t>
      </w:r>
      <w:r w:rsidRPr="00B1411D">
        <w:rPr>
          <w:rFonts w:ascii="Times New Roman" w:hAnsi="Times New Roman"/>
          <w:color w:val="000000"/>
          <w:sz w:val="28"/>
          <w:lang w:val="ru-RU"/>
        </w:rPr>
        <w:t>льности);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физическое совершенствование (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деятельности), которое подразделяется на физкультурно-оздоровительную и спортивно-оздоровительную дея</w:t>
      </w:r>
      <w:r w:rsidRPr="00B1411D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</w:t>
      </w:r>
      <w:r w:rsidRPr="00B1411D">
        <w:rPr>
          <w:rFonts w:ascii="Times New Roman" w:hAnsi="Times New Roman"/>
          <w:color w:val="000000"/>
          <w:sz w:val="28"/>
          <w:lang w:val="ru-RU"/>
        </w:rPr>
        <w:t>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</w:t>
      </w:r>
      <w:r w:rsidRPr="00B1411D">
        <w:rPr>
          <w:rFonts w:ascii="Times New Roman" w:hAnsi="Times New Roman"/>
          <w:color w:val="000000"/>
          <w:sz w:val="28"/>
          <w:lang w:val="ru-RU"/>
        </w:rPr>
        <w:t>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</w:t>
      </w:r>
      <w:r w:rsidRPr="00B1411D">
        <w:rPr>
          <w:rFonts w:ascii="Times New Roman" w:hAnsi="Times New Roman"/>
          <w:color w:val="000000"/>
          <w:sz w:val="28"/>
          <w:lang w:val="ru-RU"/>
        </w:rPr>
        <w:t>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>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</w:t>
      </w:r>
      <w:r w:rsidRPr="00B1411D">
        <w:rPr>
          <w:rFonts w:ascii="Times New Roman" w:hAnsi="Times New Roman"/>
          <w:color w:val="000000"/>
          <w:sz w:val="28"/>
          <w:lang w:val="ru-RU"/>
        </w:rPr>
        <w:t>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</w:t>
      </w:r>
      <w:r w:rsidRPr="00B1411D">
        <w:rPr>
          <w:rFonts w:ascii="Times New Roman" w:hAnsi="Times New Roman"/>
          <w:color w:val="000000"/>
          <w:sz w:val="28"/>
          <w:lang w:val="ru-RU"/>
        </w:rPr>
        <w:t>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</w:t>
      </w:r>
      <w:r w:rsidRPr="00B1411D">
        <w:rPr>
          <w:rFonts w:ascii="Times New Roman" w:hAnsi="Times New Roman"/>
          <w:color w:val="000000"/>
          <w:sz w:val="28"/>
          <w:lang w:val="ru-RU"/>
        </w:rPr>
        <w:t>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</w:t>
      </w:r>
      <w:r w:rsidRPr="00B1411D">
        <w:rPr>
          <w:rFonts w:ascii="Times New Roman" w:hAnsi="Times New Roman"/>
          <w:color w:val="000000"/>
          <w:sz w:val="28"/>
          <w:lang w:val="ru-RU"/>
        </w:rPr>
        <w:t>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 соответствии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</w:t>
      </w:r>
      <w:r w:rsidRPr="00B1411D">
        <w:rPr>
          <w:rFonts w:ascii="Times New Roman" w:hAnsi="Times New Roman"/>
          <w:color w:val="000000"/>
          <w:sz w:val="28"/>
          <w:lang w:val="ru-RU"/>
        </w:rPr>
        <w:t>овление заданий с общей тенденцией к росту физических нагрузок.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блюдение главных педагогических правил: от известного к неизвестному, от лёгкого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</w:t>
      </w:r>
      <w:r w:rsidRPr="00B1411D">
        <w:rPr>
          <w:rFonts w:ascii="Times New Roman" w:hAnsi="Times New Roman"/>
          <w:color w:val="000000"/>
          <w:sz w:val="28"/>
          <w:lang w:val="ru-RU"/>
        </w:rPr>
        <w:t>учебной и самостоятельной физкультурной, оздоровительной деятельности.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</w:t>
      </w:r>
      <w:r w:rsidRPr="00B1411D">
        <w:rPr>
          <w:rFonts w:ascii="Times New Roman" w:hAnsi="Times New Roman"/>
          <w:color w:val="000000"/>
          <w:sz w:val="28"/>
          <w:lang w:val="ru-RU"/>
        </w:rPr>
        <w:t>ры.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</w:t>
      </w:r>
      <w:r w:rsidRPr="00B1411D">
        <w:rPr>
          <w:rFonts w:ascii="Times New Roman" w:hAnsi="Times New Roman"/>
          <w:color w:val="000000"/>
          <w:sz w:val="28"/>
          <w:lang w:val="ru-RU"/>
        </w:rPr>
        <w:t>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Цели и </w:t>
      </w:r>
      <w:r w:rsidRPr="00B1411D">
        <w:rPr>
          <w:rFonts w:ascii="Times New Roman" w:hAnsi="Times New Roman"/>
          <w:color w:val="000000"/>
          <w:sz w:val="28"/>
          <w:lang w:val="ru-RU"/>
        </w:rPr>
        <w:t>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культура» в соответствии с ФГОС НОО.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</w:t>
      </w:r>
      <w:r w:rsidRPr="00B1411D">
        <w:rPr>
          <w:rFonts w:ascii="Times New Roman" w:hAnsi="Times New Roman"/>
          <w:color w:val="000000"/>
          <w:sz w:val="28"/>
          <w:lang w:val="ru-RU"/>
        </w:rPr>
        <w:t>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</w:t>
      </w:r>
      <w:r w:rsidRPr="00B1411D">
        <w:rPr>
          <w:rFonts w:ascii="Times New Roman" w:hAnsi="Times New Roman"/>
          <w:color w:val="000000"/>
          <w:sz w:val="28"/>
          <w:lang w:val="ru-RU"/>
        </w:rPr>
        <w:t>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</w:t>
      </w:r>
      <w:r w:rsidRPr="00B1411D">
        <w:rPr>
          <w:rFonts w:ascii="Times New Roman" w:hAnsi="Times New Roman"/>
          <w:color w:val="000000"/>
          <w:sz w:val="28"/>
          <w:lang w:val="ru-RU"/>
        </w:rPr>
        <w:t>ьтуре позволяют решать преемственно комплекс основных задач физической культуры на всех уровнях общего образования.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</w:t>
      </w:r>
      <w:r w:rsidRPr="00B1411D">
        <w:rPr>
          <w:rFonts w:ascii="Times New Roman" w:hAnsi="Times New Roman"/>
          <w:color w:val="000000"/>
          <w:sz w:val="28"/>
          <w:lang w:val="ru-RU"/>
        </w:rPr>
        <w:t>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</w:t>
      </w:r>
      <w:r w:rsidRPr="00B1411D">
        <w:rPr>
          <w:rFonts w:ascii="Times New Roman" w:hAnsi="Times New Roman"/>
          <w:color w:val="000000"/>
          <w:sz w:val="28"/>
          <w:lang w:val="ru-RU"/>
        </w:rPr>
        <w:t>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различных </w:t>
      </w:r>
      <w:r w:rsidRPr="00B1411D">
        <w:rPr>
          <w:rFonts w:ascii="Times New Roman" w:hAnsi="Times New Roman"/>
          <w:color w:val="000000"/>
          <w:sz w:val="28"/>
          <w:lang w:val="ru-RU"/>
        </w:rPr>
        <w:t>форм двигательной деятельности и, как результат, – физическое воспитание, формирование здоровья и здорового образа жизни.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с целью реализации равных возможностей получения качественного начального общего образования;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возможности формирования </w:t>
      </w:r>
      <w:r w:rsidRPr="00B1411D">
        <w:rPr>
          <w:rFonts w:ascii="Times New Roman" w:hAnsi="Times New Roman"/>
          <w:color w:val="000000"/>
          <w:sz w:val="28"/>
          <w:lang w:val="ru-RU"/>
        </w:rPr>
        <w:t>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личностного развития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>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</w:t>
      </w:r>
      <w:r w:rsidRPr="00B1411D">
        <w:rPr>
          <w:rFonts w:ascii="Times New Roman" w:hAnsi="Times New Roman"/>
          <w:color w:val="000000"/>
          <w:sz w:val="28"/>
          <w:lang w:val="ru-RU"/>
        </w:rPr>
        <w:t>та;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мировое спортивное наследие;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</w:t>
      </w:r>
      <w:r w:rsidRPr="00B1411D">
        <w:rPr>
          <w:rFonts w:ascii="Times New Roman" w:hAnsi="Times New Roman"/>
          <w:color w:val="000000"/>
          <w:sz w:val="28"/>
          <w:lang w:val="ru-RU"/>
        </w:rPr>
        <w:t>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</w:t>
      </w:r>
      <w:r w:rsidRPr="00B1411D">
        <w:rPr>
          <w:rFonts w:ascii="Times New Roman" w:hAnsi="Times New Roman"/>
          <w:color w:val="000000"/>
          <w:sz w:val="28"/>
          <w:lang w:val="ru-RU"/>
        </w:rPr>
        <w:t>с возможностями каждого.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</w:t>
      </w:r>
      <w:r w:rsidRPr="00B1411D">
        <w:rPr>
          <w:rFonts w:ascii="Times New Roman" w:hAnsi="Times New Roman"/>
          <w:color w:val="000000"/>
          <w:sz w:val="28"/>
          <w:lang w:val="ru-RU"/>
        </w:rPr>
        <w:t>ния цели динамики личного физического развития и физического совершенствования;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работоспособность в учебно-тренировочном процессе, взаимопомощь при изучении и выполнении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ом числе при передаче информации на заданную тему,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B1411D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</w:t>
      </w:r>
      <w:r w:rsidRPr="00B1411D">
        <w:rPr>
          <w:rFonts w:ascii="Times New Roman" w:hAnsi="Times New Roman"/>
          <w:color w:val="000000"/>
          <w:sz w:val="28"/>
          <w:lang w:val="ru-RU"/>
        </w:rPr>
        <w:t>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244CD1">
      <w:pPr>
        <w:rPr>
          <w:lang w:val="ru-RU"/>
        </w:rPr>
        <w:sectPr w:rsidR="00244CD1" w:rsidRPr="00B1411D">
          <w:pgSz w:w="11906" w:h="16383"/>
          <w:pgMar w:top="1134" w:right="850" w:bottom="1134" w:left="1701" w:header="720" w:footer="720" w:gutter="0"/>
          <w:cols w:space="720"/>
        </w:sect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bookmarkStart w:id="7" w:name="block-43036040"/>
      <w:bookmarkEnd w:id="5"/>
      <w:r w:rsidRPr="00B141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</w:t>
      </w:r>
      <w:r w:rsidRPr="00B1411D">
        <w:rPr>
          <w:rFonts w:ascii="Times New Roman" w:hAnsi="Times New Roman"/>
          <w:color w:val="000000"/>
          <w:sz w:val="28"/>
          <w:lang w:val="ru-RU"/>
        </w:rPr>
        <w:t>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Правила поведения на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</w:t>
      </w:r>
      <w:r w:rsidRPr="00B1411D">
        <w:rPr>
          <w:rFonts w:ascii="Times New Roman" w:hAnsi="Times New Roman"/>
          <w:color w:val="000000"/>
          <w:sz w:val="28"/>
          <w:lang w:val="ru-RU"/>
        </w:rPr>
        <w:t>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</w:t>
      </w:r>
      <w:r w:rsidRPr="00B1411D">
        <w:rPr>
          <w:rFonts w:ascii="Times New Roman" w:hAnsi="Times New Roman"/>
          <w:color w:val="000000"/>
          <w:sz w:val="28"/>
          <w:lang w:val="ru-RU"/>
        </w:rPr>
        <w:t>кие упражнения.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лем дыхания: приставные шаги вперёд на полной стопе (гимнастический шаг), шаги с продвижением вперёд на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(«жираф»),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</w:t>
      </w:r>
      <w:r w:rsidRPr="00B1411D">
        <w:rPr>
          <w:rFonts w:ascii="Times New Roman" w:hAnsi="Times New Roman"/>
          <w:color w:val="000000"/>
          <w:sz w:val="28"/>
          <w:lang w:val="ru-RU"/>
        </w:rPr>
        <w:t>ёд, сочетаемые с отведением рук назад на горизонтальном уровне («конькобежец»). Освоение танцевальных позиций у опоры.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</w:t>
      </w:r>
      <w:r w:rsidRPr="00B1411D">
        <w:rPr>
          <w:rFonts w:ascii="Times New Roman" w:hAnsi="Times New Roman"/>
          <w:color w:val="000000"/>
          <w:sz w:val="28"/>
          <w:lang w:val="ru-RU"/>
        </w:rPr>
        <w:t>зобедренных, коленных и голеностопных суставов («велосипед»).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</w:t>
      </w:r>
      <w:r w:rsidRPr="00B1411D">
        <w:rPr>
          <w:rFonts w:ascii="Times New Roman" w:hAnsi="Times New Roman"/>
          <w:color w:val="000000"/>
          <w:sz w:val="28"/>
          <w:lang w:val="ru-RU"/>
        </w:rPr>
        <w:t>рка»).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</w:t>
      </w:r>
      <w:r w:rsidRPr="00B1411D">
        <w:rPr>
          <w:rFonts w:ascii="Times New Roman" w:hAnsi="Times New Roman"/>
          <w:color w:val="000000"/>
          <w:sz w:val="28"/>
          <w:lang w:val="ru-RU"/>
        </w:rPr>
        <w:t>ёд, назад. Прыжки через скакалку вперёд, назад. Игровые задания со скакалкой.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</w:t>
      </w:r>
      <w:r w:rsidRPr="00B1411D">
        <w:rPr>
          <w:rFonts w:ascii="Times New Roman" w:hAnsi="Times New Roman"/>
          <w:color w:val="000000"/>
          <w:sz w:val="28"/>
          <w:lang w:val="ru-RU"/>
        </w:rPr>
        <w:t>екат мяча по полу, по рукам. Бросок и ловля мяча. Игровые задания с мячом.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</w:t>
      </w:r>
      <w:r w:rsidRPr="00B1411D">
        <w:rPr>
          <w:rFonts w:ascii="Times New Roman" w:hAnsi="Times New Roman"/>
          <w:color w:val="000000"/>
          <w:sz w:val="28"/>
          <w:lang w:val="ru-RU"/>
        </w:rPr>
        <w:t>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танцевальных шагов: «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буратино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Бег, сочетаемый с </w:t>
      </w:r>
      <w:r w:rsidRPr="00B1411D">
        <w:rPr>
          <w:rFonts w:ascii="Times New Roman" w:hAnsi="Times New Roman"/>
          <w:color w:val="000000"/>
          <w:sz w:val="28"/>
          <w:lang w:val="ru-RU"/>
        </w:rPr>
        <w:t>круговыми движениями руками.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универсал</w:t>
      </w:r>
      <w:r w:rsidRPr="00B1411D">
        <w:rPr>
          <w:rFonts w:ascii="Times New Roman" w:hAnsi="Times New Roman"/>
          <w:color w:val="000000"/>
          <w:sz w:val="28"/>
          <w:lang w:val="ru-RU"/>
        </w:rPr>
        <w:t>ьных умений при выполнении организующих команд.</w:t>
      </w:r>
      <w:bookmarkStart w:id="8" w:name="_Toc101876902"/>
      <w:bookmarkEnd w:id="8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</w:t>
      </w:r>
      <w:r w:rsidRPr="00B1411D">
        <w:rPr>
          <w:rFonts w:ascii="Times New Roman" w:hAnsi="Times New Roman"/>
          <w:color w:val="000000"/>
          <w:sz w:val="28"/>
          <w:lang w:val="ru-RU"/>
        </w:rPr>
        <w:t>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й разминки. Повторение разученных упражнений.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</w:t>
      </w:r>
      <w:r w:rsidRPr="00B1411D">
        <w:rPr>
          <w:rFonts w:ascii="Times New Roman" w:hAnsi="Times New Roman"/>
          <w:color w:val="000000"/>
          <w:sz w:val="28"/>
          <w:lang w:val="ru-RU"/>
        </w:rPr>
        <w:t>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ног животом, грудь</w:t>
      </w:r>
      <w:r w:rsidRPr="00B1411D">
        <w:rPr>
          <w:rFonts w:ascii="Times New Roman" w:hAnsi="Times New Roman"/>
          <w:color w:val="000000"/>
          <w:sz w:val="28"/>
          <w:lang w:val="ru-RU"/>
        </w:rPr>
        <w:t>ю («складочка»).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ставов, упражнения для развития эластичности мышц ног и формирования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бкости: отведение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координации, укрепления мышц бедер («неваляшка»).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плечи опущены, живот и таз подтянуты, руки в опоре на гимнастической стенке на высоте талии, локти вниз),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</w:t>
      </w:r>
      <w:r w:rsidRPr="00B1411D">
        <w:rPr>
          <w:rFonts w:ascii="Times New Roman" w:hAnsi="Times New Roman"/>
          <w:color w:val="000000"/>
          <w:sz w:val="28"/>
          <w:lang w:val="ru-RU"/>
        </w:rPr>
        <w:t>те (с прямыми и с согнутыми коленями), разножка на сорок пять и девяносто градусов (вперёд и в сторону).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</w:t>
      </w:r>
      <w:r w:rsidRPr="00B1411D">
        <w:rPr>
          <w:rFonts w:ascii="Times New Roman" w:hAnsi="Times New Roman"/>
          <w:color w:val="000000"/>
          <w:sz w:val="28"/>
          <w:lang w:val="ru-RU"/>
        </w:rPr>
        <w:t>из положения мост.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</w:t>
      </w:r>
      <w:r w:rsidRPr="00B1411D">
        <w:rPr>
          <w:rFonts w:ascii="Times New Roman" w:hAnsi="Times New Roman"/>
          <w:color w:val="000000"/>
          <w:sz w:val="28"/>
          <w:lang w:val="ru-RU"/>
        </w:rPr>
        <w:t>ые задания со скакалкой.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Комб</w:t>
      </w:r>
      <w:r w:rsidRPr="00B1411D">
        <w:rPr>
          <w:rFonts w:ascii="Times New Roman" w:hAnsi="Times New Roman"/>
          <w:color w:val="000000"/>
          <w:sz w:val="28"/>
          <w:lang w:val="ru-RU"/>
        </w:rPr>
        <w:t>инации упражнений. Осваиваем соединение изученных упражнений в комбинации.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</w:t>
      </w:r>
      <w:r w:rsidRPr="00B1411D">
        <w:rPr>
          <w:rFonts w:ascii="Times New Roman" w:hAnsi="Times New Roman"/>
          <w:color w:val="000000"/>
          <w:sz w:val="28"/>
          <w:lang w:val="ru-RU"/>
        </w:rPr>
        <w:t>оворотом тела на триста шестьдесят градусов – ловля мяча.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вперед-поворот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умений.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</w:t>
      </w:r>
      <w:r w:rsidRPr="00B1411D">
        <w:rPr>
          <w:rFonts w:ascii="Times New Roman" w:hAnsi="Times New Roman"/>
          <w:color w:val="000000"/>
          <w:sz w:val="28"/>
          <w:lang w:val="ru-RU"/>
        </w:rPr>
        <w:t>дельфин». Освоение спортивных стилей плавания.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Освоение техники поворотов в обе стороны на сто восемьдесят и триста шестьдесят градусов на одной ноге </w:t>
      </w:r>
      <w:r w:rsidRPr="00B1411D">
        <w:rPr>
          <w:rFonts w:ascii="Times New Roman" w:hAnsi="Times New Roman"/>
          <w:color w:val="000000"/>
          <w:sz w:val="28"/>
          <w:lang w:val="ru-RU"/>
        </w:rPr>
        <w:t>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Осво</w:t>
      </w:r>
      <w:r w:rsidRPr="00B1411D">
        <w:rPr>
          <w:rFonts w:ascii="Times New Roman" w:hAnsi="Times New Roman"/>
          <w:color w:val="000000"/>
          <w:sz w:val="28"/>
          <w:lang w:val="ru-RU"/>
        </w:rPr>
        <w:t>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</w:t>
      </w:r>
      <w:r w:rsidRPr="00B1411D">
        <w:rPr>
          <w:rFonts w:ascii="Times New Roman" w:hAnsi="Times New Roman"/>
          <w:color w:val="000000"/>
          <w:sz w:val="28"/>
          <w:lang w:val="ru-RU"/>
        </w:rPr>
        <w:t>: сгибание и разгибание рук в упоре лёжа на полу.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</w:t>
      </w:r>
      <w:r w:rsidRPr="00B1411D">
        <w:rPr>
          <w:rFonts w:ascii="Times New Roman" w:hAnsi="Times New Roman"/>
          <w:color w:val="000000"/>
          <w:sz w:val="28"/>
          <w:lang w:val="ru-RU"/>
        </w:rPr>
        <w:t>кие игры и задания.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B1411D">
        <w:rPr>
          <w:rFonts w:ascii="Times New Roman" w:hAnsi="Times New Roman"/>
          <w:color w:val="000000"/>
          <w:sz w:val="28"/>
          <w:lang w:val="ru-RU"/>
        </w:rPr>
        <w:t xml:space="preserve"> од</w:t>
      </w:r>
      <w:r w:rsidRPr="00B1411D">
        <w:rPr>
          <w:rFonts w:ascii="Times New Roman" w:hAnsi="Times New Roman"/>
          <w:color w:val="000000"/>
          <w:sz w:val="28"/>
          <w:lang w:val="ru-RU"/>
        </w:rPr>
        <w:t>ному с равномерной скоростью.</w:t>
      </w: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</w:t>
      </w:r>
      <w:r w:rsidRPr="00B1411D">
        <w:rPr>
          <w:rFonts w:ascii="Times New Roman" w:hAnsi="Times New Roman"/>
          <w:color w:val="000000"/>
          <w:sz w:val="28"/>
          <w:lang w:val="ru-RU"/>
        </w:rPr>
        <w:t>звития физических качеств в соответствии с сенситивными периодами развития. Гимнастика и виды гимнастической разминки.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</w:t>
      </w:r>
      <w:r w:rsidRPr="00B1411D">
        <w:rPr>
          <w:rFonts w:ascii="Times New Roman" w:hAnsi="Times New Roman"/>
          <w:color w:val="000000"/>
          <w:sz w:val="28"/>
          <w:lang w:val="ru-RU"/>
        </w:rPr>
        <w:t>ении гимнастических упражнений для развития основных физических качеств.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</w:t>
      </w:r>
      <w:r w:rsidRPr="00B1411D">
        <w:rPr>
          <w:rFonts w:ascii="Times New Roman" w:hAnsi="Times New Roman"/>
          <w:color w:val="000000"/>
          <w:sz w:val="28"/>
          <w:lang w:val="ru-RU"/>
        </w:rPr>
        <w:t>жнений с использованием танцевальных шагов, поворотов, прыжков, гимнастических и акробатических упражнений.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Демонстрац</w:t>
      </w:r>
      <w:r w:rsidRPr="00B1411D">
        <w:rPr>
          <w:rFonts w:ascii="Times New Roman" w:hAnsi="Times New Roman"/>
          <w:color w:val="000000"/>
          <w:sz w:val="28"/>
          <w:lang w:val="ru-RU"/>
        </w:rPr>
        <w:t>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ий: построение и перестроение в одну, две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</w:t>
      </w:r>
      <w:r w:rsidRPr="00B1411D">
        <w:rPr>
          <w:rFonts w:ascii="Times New Roman" w:hAnsi="Times New Roman"/>
          <w:color w:val="000000"/>
          <w:sz w:val="28"/>
          <w:lang w:val="ru-RU"/>
        </w:rPr>
        <w:t>ических упражнений, подбор и выполнение комплексов физкультминуток, утренней гимнастики.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</w:t>
      </w:r>
      <w:r w:rsidRPr="00B1411D">
        <w:rPr>
          <w:rFonts w:ascii="Times New Roman" w:hAnsi="Times New Roman"/>
          <w:color w:val="000000"/>
          <w:sz w:val="28"/>
          <w:lang w:val="ru-RU"/>
        </w:rPr>
        <w:t>м особенностей режима работы мышц (динамичные, статичные).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плавания на дистанцию не менее 25 </w:t>
      </w:r>
      <w:r w:rsidRPr="00B1411D">
        <w:rPr>
          <w:rFonts w:ascii="Times New Roman" w:hAnsi="Times New Roman"/>
          <w:color w:val="000000"/>
          <w:sz w:val="28"/>
          <w:lang w:val="ru-RU"/>
        </w:rPr>
        <w:t>метров (при наличии материально-технической базы).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</w:t>
      </w:r>
      <w:r w:rsidRPr="00B1411D">
        <w:rPr>
          <w:rFonts w:ascii="Times New Roman" w:hAnsi="Times New Roman"/>
          <w:color w:val="000000"/>
          <w:sz w:val="28"/>
          <w:lang w:val="ru-RU"/>
        </w:rPr>
        <w:t>строевого шага и походного шага. Шеренги, перестроения и движение в шеренгах. Повороты на месте и в движении.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.</w:t>
      </w:r>
      <w:bookmarkStart w:id="10" w:name="_Toc101876904"/>
      <w:bookmarkEnd w:id="10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ствование. Спорт и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гимнастические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</w:t>
      </w:r>
      <w:r w:rsidRPr="00B1411D">
        <w:rPr>
          <w:rFonts w:ascii="Times New Roman" w:hAnsi="Times New Roman"/>
          <w:color w:val="000000"/>
          <w:sz w:val="28"/>
          <w:lang w:val="ru-RU"/>
        </w:rPr>
        <w:t>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Освоен</w:t>
      </w:r>
      <w:r w:rsidRPr="00B1411D">
        <w:rPr>
          <w:rFonts w:ascii="Times New Roman" w:hAnsi="Times New Roman"/>
          <w:color w:val="000000"/>
          <w:sz w:val="28"/>
          <w:lang w:val="ru-RU"/>
        </w:rPr>
        <w:t>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ного и коллективного творчества по созданию эстафет, игровых заданий,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</w:t>
      </w:r>
      <w:r w:rsidRPr="00B1411D">
        <w:rPr>
          <w:rFonts w:ascii="Times New Roman" w:hAnsi="Times New Roman"/>
          <w:color w:val="000000"/>
          <w:sz w:val="28"/>
          <w:lang w:val="ru-RU"/>
        </w:rPr>
        <w:t>ая сбор базового снаряжения для туристического похода, составление маршрута на карте с использованием компаса.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Способы демон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страции результатов освоения программы по физической культуре.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астических упражнений для развития силы мышц рук (для удержания собственного веса).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мост из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Освоение прыжков в длину и высоту с </w:t>
      </w:r>
      <w:r w:rsidRPr="00B1411D">
        <w:rPr>
          <w:rFonts w:ascii="Times New Roman" w:hAnsi="Times New Roman"/>
          <w:color w:val="000000"/>
          <w:sz w:val="28"/>
          <w:lang w:val="ru-RU"/>
        </w:rPr>
        <w:t>места толчком двумя ногами, в высоту с разбега (при наличии специального спортивного легкоатлетического оборудования).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</w:t>
      </w:r>
      <w:r w:rsidRPr="00B1411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Демонстрация универсальных умений: выполнение бросков гимнастического мяча в </w:t>
      </w:r>
      <w:r w:rsidRPr="00B1411D">
        <w:rPr>
          <w:rFonts w:ascii="Times New Roman" w:hAnsi="Times New Roman"/>
          <w:color w:val="000000"/>
          <w:sz w:val="28"/>
          <w:lang w:val="ru-RU"/>
        </w:rPr>
        <w:t>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Выполнение заданий в ро</w:t>
      </w:r>
      <w:r w:rsidRPr="00B1411D">
        <w:rPr>
          <w:rFonts w:ascii="Times New Roman" w:hAnsi="Times New Roman"/>
          <w:color w:val="000000"/>
          <w:sz w:val="28"/>
          <w:lang w:val="ru-RU"/>
        </w:rPr>
        <w:t>левых, туристических, спортивных играх.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Демонстрация резу</w:t>
      </w:r>
      <w:r w:rsidRPr="00B1411D">
        <w:rPr>
          <w:rFonts w:ascii="Times New Roman" w:hAnsi="Times New Roman"/>
          <w:color w:val="000000"/>
          <w:sz w:val="28"/>
          <w:lang w:val="ru-RU"/>
        </w:rPr>
        <w:t>льтатов освоения программы по физической культуре.</w:t>
      </w:r>
    </w:p>
    <w:p w:rsidR="00244CD1" w:rsidRPr="00B1411D" w:rsidRDefault="00244CD1">
      <w:pPr>
        <w:rPr>
          <w:lang w:val="ru-RU"/>
        </w:rPr>
        <w:sectPr w:rsidR="00244CD1" w:rsidRPr="00B1411D">
          <w:pgSz w:w="11906" w:h="16383"/>
          <w:pgMar w:top="1134" w:right="850" w:bottom="1134" w:left="1701" w:header="720" w:footer="720" w:gutter="0"/>
          <w:cols w:space="720"/>
        </w:sect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43036041"/>
      <w:bookmarkEnd w:id="7"/>
      <w:bookmarkEnd w:id="11"/>
      <w:r w:rsidRPr="00B14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CD1" w:rsidRPr="00B1411D" w:rsidRDefault="00244CD1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</w:t>
      </w:r>
      <w:r w:rsidRPr="00B1411D">
        <w:rPr>
          <w:rFonts w:ascii="Times New Roman" w:hAnsi="Times New Roman"/>
          <w:color w:val="000000"/>
          <w:sz w:val="28"/>
          <w:lang w:val="ru-RU"/>
        </w:rPr>
        <w:t>ют процессам самопознания, самовоспитания и саморазвития, формирования внутренней позиции личности.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1) пат</w:t>
      </w:r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риотического воспитания: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</w:t>
      </w:r>
      <w:r w:rsidRPr="00B1411D">
        <w:rPr>
          <w:rFonts w:ascii="Times New Roman" w:hAnsi="Times New Roman"/>
          <w:color w:val="000000"/>
          <w:sz w:val="28"/>
          <w:lang w:val="ru-RU"/>
        </w:rPr>
        <w:t>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представлен</w:t>
      </w:r>
      <w:r w:rsidRPr="00B1411D">
        <w:rPr>
          <w:rFonts w:ascii="Times New Roman" w:hAnsi="Times New Roman"/>
          <w:color w:val="000000"/>
          <w:sz w:val="28"/>
          <w:lang w:val="ru-RU"/>
        </w:rPr>
        <w:t>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</w:t>
      </w:r>
      <w:r w:rsidRPr="00B1411D">
        <w:rPr>
          <w:rFonts w:ascii="Times New Roman" w:hAnsi="Times New Roman"/>
          <w:color w:val="000000"/>
          <w:sz w:val="28"/>
          <w:lang w:val="ru-RU"/>
        </w:rPr>
        <w:t>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</w:t>
      </w:r>
      <w:r w:rsidRPr="00B1411D">
        <w:rPr>
          <w:rFonts w:ascii="Times New Roman" w:hAnsi="Times New Roman"/>
          <w:color w:val="000000"/>
          <w:sz w:val="28"/>
          <w:lang w:val="ru-RU"/>
        </w:rPr>
        <w:t>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знание истории развития представлений о физическом развитии и воспитании человека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росс</w:t>
      </w:r>
      <w:r w:rsidRPr="00B1411D">
        <w:rPr>
          <w:rFonts w:ascii="Times New Roman" w:hAnsi="Times New Roman"/>
          <w:color w:val="000000"/>
          <w:sz w:val="28"/>
          <w:lang w:val="ru-RU"/>
        </w:rPr>
        <w:t>ийской культурно-педагогической традиции;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познавательная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411D">
        <w:rPr>
          <w:rFonts w:ascii="Times New Roman" w:hAnsi="Times New Roman"/>
          <w:color w:val="000000"/>
          <w:sz w:val="28"/>
          <w:lang w:val="ru-RU"/>
        </w:rPr>
        <w:t>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</w:t>
      </w:r>
      <w:r w:rsidRPr="00B1411D">
        <w:rPr>
          <w:rFonts w:ascii="Times New Roman" w:hAnsi="Times New Roman"/>
          <w:color w:val="000000"/>
          <w:sz w:val="28"/>
          <w:lang w:val="ru-RU"/>
        </w:rPr>
        <w:t>образованию, исследовательской деятельности, к осознанному выбору направленности и уровня обучения в дальнейшем;</w:t>
      </w: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</w:t>
      </w:r>
      <w:r w:rsidRPr="00B1411D">
        <w:rPr>
          <w:rFonts w:ascii="Times New Roman" w:hAnsi="Times New Roman"/>
          <w:color w:val="000000"/>
          <w:sz w:val="28"/>
          <w:lang w:val="ru-RU"/>
        </w:rPr>
        <w:t>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B141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</w:t>
      </w:r>
      <w:r w:rsidRPr="00B1411D">
        <w:rPr>
          <w:rFonts w:ascii="Times New Roman" w:hAnsi="Times New Roman"/>
          <w:color w:val="000000"/>
          <w:sz w:val="28"/>
          <w:lang w:val="ru-RU"/>
        </w:rPr>
        <w:t>ние ценности соблюдения правил безопасного поведения в ситуациях, угрожающих здоровью и жизни людей;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244CD1" w:rsidRPr="00B1411D" w:rsidRDefault="00244CD1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B1411D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B1411D">
        <w:rPr>
          <w:rFonts w:ascii="Times New Roman" w:hAnsi="Times New Roman"/>
          <w:color w:val="000000"/>
          <w:sz w:val="28"/>
          <w:lang w:val="ru-RU"/>
        </w:rPr>
        <w:t>ятельность.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>), применять изученную термин</w:t>
      </w:r>
      <w:r w:rsidRPr="00B1411D">
        <w:rPr>
          <w:rFonts w:ascii="Times New Roman" w:hAnsi="Times New Roman"/>
          <w:color w:val="000000"/>
          <w:sz w:val="28"/>
          <w:lang w:val="ru-RU"/>
        </w:rPr>
        <w:t>ологию в своих устных и письменных высказываниях;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</w:t>
      </w:r>
      <w:r w:rsidRPr="00B1411D">
        <w:rPr>
          <w:rFonts w:ascii="Times New Roman" w:hAnsi="Times New Roman"/>
          <w:color w:val="000000"/>
          <w:sz w:val="28"/>
          <w:lang w:val="ru-RU"/>
        </w:rPr>
        <w:t>ческих упражнений, плавании;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</w:t>
      </w:r>
      <w:r w:rsidRPr="00B1411D">
        <w:rPr>
          <w:rFonts w:ascii="Times New Roman" w:hAnsi="Times New Roman"/>
          <w:color w:val="000000"/>
          <w:sz w:val="28"/>
          <w:lang w:val="ru-RU"/>
        </w:rPr>
        <w:t>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</w:t>
      </w:r>
      <w:r w:rsidRPr="00B1411D">
        <w:rPr>
          <w:rFonts w:ascii="Times New Roman" w:hAnsi="Times New Roman"/>
          <w:color w:val="000000"/>
          <w:sz w:val="28"/>
          <w:lang w:val="ru-RU"/>
        </w:rPr>
        <w:t>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</w:t>
      </w:r>
      <w:r w:rsidRPr="00B1411D">
        <w:rPr>
          <w:rFonts w:ascii="Times New Roman" w:hAnsi="Times New Roman"/>
          <w:color w:val="000000"/>
          <w:sz w:val="28"/>
          <w:lang w:val="ru-RU"/>
        </w:rPr>
        <w:t>я утренней гимнастики с индивидуальным дозированием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периодами развития, способности конструктивно находить решение и действовать даже в ситуациях неуспеха;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</w:t>
      </w:r>
      <w:r w:rsidRPr="00B1411D">
        <w:rPr>
          <w:rFonts w:ascii="Times New Roman" w:hAnsi="Times New Roman"/>
          <w:color w:val="000000"/>
          <w:sz w:val="28"/>
          <w:lang w:val="ru-RU"/>
        </w:rPr>
        <w:t>я и умения в области культуры движения, эстетического восприятия в учебной деятельности иных учебных предметов;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числе с использованием гимнастических, игровых, спортивных, туристических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</w:t>
      </w:r>
      <w:r w:rsidRPr="00B1411D">
        <w:rPr>
          <w:rFonts w:ascii="Times New Roman" w:hAnsi="Times New Roman"/>
          <w:color w:val="000000"/>
          <w:sz w:val="28"/>
          <w:lang w:val="ru-RU"/>
        </w:rPr>
        <w:t>ивать объективность информации и возможности её использования для решения конкретных учебных задач.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 и идеи,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</w:t>
      </w:r>
      <w:r w:rsidRPr="00B1411D">
        <w:rPr>
          <w:rFonts w:ascii="Times New Roman" w:hAnsi="Times New Roman"/>
          <w:color w:val="000000"/>
          <w:sz w:val="28"/>
          <w:lang w:val="ru-RU"/>
        </w:rPr>
        <w:t>следствиях нарушения правил при выполнении физических движений, в играх и игровых заданиях, спортивных эстафетах;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</w:t>
      </w:r>
      <w:r w:rsidRPr="00B1411D">
        <w:rPr>
          <w:rFonts w:ascii="Times New Roman" w:hAnsi="Times New Roman"/>
          <w:color w:val="000000"/>
          <w:sz w:val="28"/>
          <w:lang w:val="ru-RU"/>
        </w:rPr>
        <w:t>казывать свои предложения и пожелания, оказывать при необходимости помощь;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</w:t>
      </w:r>
      <w:r w:rsidRPr="00B1411D">
        <w:rPr>
          <w:rFonts w:ascii="Times New Roman" w:hAnsi="Times New Roman"/>
          <w:color w:val="000000"/>
          <w:sz w:val="28"/>
          <w:lang w:val="ru-RU"/>
        </w:rPr>
        <w:t>изкультурной деятельности;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</w:t>
      </w:r>
      <w:r w:rsidRPr="00B1411D">
        <w:rPr>
          <w:rFonts w:ascii="Times New Roman" w:hAnsi="Times New Roman"/>
          <w:color w:val="000000"/>
          <w:sz w:val="28"/>
          <w:lang w:val="ru-RU"/>
        </w:rPr>
        <w:t>оего организма (снятие утомляемости, улучшение настроения, уменьшение частоты простудных заболеваний);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самочувствия;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</w:t>
      </w:r>
      <w:r w:rsidRPr="00B1411D">
        <w:rPr>
          <w:rFonts w:ascii="Times New Roman" w:hAnsi="Times New Roman"/>
          <w:color w:val="000000"/>
          <w:sz w:val="28"/>
          <w:lang w:val="ru-RU"/>
        </w:rPr>
        <w:t>ной, в том числе физкультурно-спортивной, деятельности, анализировать свои ошибки;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B1411D">
        <w:rPr>
          <w:rFonts w:ascii="Times New Roman" w:hAnsi="Times New Roman"/>
          <w:color w:val="000000"/>
          <w:sz w:val="28"/>
          <w:lang w:val="ru-RU"/>
        </w:rPr>
        <w:t>льтаты изучения учебного предмета «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культура» отражают опыт обучающихся в физкультурной деятельности.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</w:t>
      </w:r>
      <w:r w:rsidRPr="00B1411D">
        <w:rPr>
          <w:rFonts w:ascii="Times New Roman" w:hAnsi="Times New Roman"/>
          <w:color w:val="000000"/>
          <w:sz w:val="28"/>
          <w:lang w:val="ru-RU"/>
        </w:rPr>
        <w:t>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в различных учебных и новых ситуациях.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</w:t>
      </w:r>
      <w:r w:rsidRPr="00B1411D">
        <w:rPr>
          <w:rFonts w:ascii="Times New Roman" w:hAnsi="Times New Roman"/>
          <w:color w:val="000000"/>
          <w:sz w:val="28"/>
          <w:lang w:val="ru-RU"/>
        </w:rPr>
        <w:t>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</w:t>
      </w:r>
      <w:r w:rsidRPr="00B1411D">
        <w:rPr>
          <w:rFonts w:ascii="Times New Roman" w:hAnsi="Times New Roman"/>
          <w:color w:val="000000"/>
          <w:sz w:val="28"/>
          <w:lang w:val="ru-RU"/>
        </w:rPr>
        <w:t>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предлагаемой техникой выполнения или конечным результатом задания);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</w:t>
      </w:r>
      <w:r w:rsidRPr="00B1411D">
        <w:rPr>
          <w:rFonts w:ascii="Times New Roman" w:hAnsi="Times New Roman"/>
          <w:color w:val="000000"/>
          <w:sz w:val="28"/>
          <w:lang w:val="ru-RU"/>
        </w:rPr>
        <w:t>комплексным воздействием на организм и результативностью преодоления расстояния и препятствий на местности;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классификацией и является предметом специализации для достижения максимальных спортивных результатов. К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</w:t>
      </w:r>
      <w:r w:rsidRPr="00B1411D">
        <w:rPr>
          <w:rFonts w:ascii="Times New Roman" w:hAnsi="Times New Roman"/>
          <w:color w:val="000000"/>
          <w:sz w:val="28"/>
          <w:lang w:val="ru-RU"/>
        </w:rPr>
        <w:t>признаки (спортивные гимнастические упражнения, спортивные игровые упражнения, спортивные туристические упражнения).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411D">
        <w:rPr>
          <w:rFonts w:ascii="Times New Roman" w:hAnsi="Times New Roman"/>
          <w:b/>
          <w:i/>
          <w:color w:val="000000"/>
          <w:sz w:val="28"/>
          <w:lang w:val="ru-RU"/>
        </w:rPr>
        <w:t>в 1 к</w:t>
      </w:r>
      <w:r w:rsidRPr="00B1411D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формулировать правила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</w:t>
      </w:r>
      <w:r w:rsidRPr="00B1411D">
        <w:rPr>
          <w:rFonts w:ascii="Times New Roman" w:hAnsi="Times New Roman"/>
          <w:color w:val="000000"/>
          <w:sz w:val="28"/>
          <w:lang w:val="ru-RU"/>
        </w:rPr>
        <w:t>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</w:t>
      </w:r>
      <w:r w:rsidRPr="00B1411D">
        <w:rPr>
          <w:rFonts w:ascii="Times New Roman" w:hAnsi="Times New Roman"/>
          <w:color w:val="000000"/>
          <w:sz w:val="28"/>
          <w:lang w:val="ru-RU"/>
        </w:rPr>
        <w:t>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иметь представление об ос</w:t>
      </w:r>
      <w:r w:rsidRPr="00B1411D">
        <w:rPr>
          <w:rFonts w:ascii="Times New Roman" w:hAnsi="Times New Roman"/>
          <w:color w:val="000000"/>
          <w:sz w:val="28"/>
          <w:lang w:val="ru-RU"/>
        </w:rPr>
        <w:t>новных видах разминки.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Самостоятельные занятия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общеразвивающими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здоровье формирующими физическими упражнениями: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</w:t>
      </w:r>
      <w:r w:rsidRPr="00B1411D">
        <w:rPr>
          <w:rFonts w:ascii="Times New Roman" w:hAnsi="Times New Roman"/>
          <w:color w:val="000000"/>
          <w:sz w:val="28"/>
          <w:lang w:val="ru-RU"/>
        </w:rPr>
        <w:t>ажнения для развития гибкости и координации;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</w:t>
      </w:r>
      <w:r w:rsidRPr="00B1411D">
        <w:rPr>
          <w:rFonts w:ascii="Times New Roman" w:hAnsi="Times New Roman"/>
          <w:color w:val="000000"/>
          <w:sz w:val="28"/>
          <w:lang w:val="ru-RU"/>
        </w:rPr>
        <w:t>сы тела, сравнивать их значения с рекомендуемыми для гармоничного развития значениями.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</w:t>
      </w:r>
      <w:r w:rsidRPr="00B1411D">
        <w:rPr>
          <w:rFonts w:ascii="Times New Roman" w:hAnsi="Times New Roman"/>
          <w:color w:val="000000"/>
          <w:sz w:val="28"/>
          <w:lang w:val="ru-RU"/>
        </w:rPr>
        <w:t>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</w:t>
      </w:r>
      <w:r w:rsidRPr="00B1411D">
        <w:rPr>
          <w:rFonts w:ascii="Times New Roman" w:hAnsi="Times New Roman"/>
          <w:color w:val="000000"/>
          <w:sz w:val="28"/>
          <w:lang w:val="ru-RU"/>
        </w:rPr>
        <w:t>ть команды и строевые упражнения.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упраж</w:t>
      </w:r>
      <w:r w:rsidRPr="00B1411D">
        <w:rPr>
          <w:rFonts w:ascii="Times New Roman" w:hAnsi="Times New Roman"/>
          <w:color w:val="000000"/>
          <w:sz w:val="28"/>
          <w:lang w:val="ru-RU"/>
        </w:rPr>
        <w:t>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</w:t>
      </w:r>
      <w:r w:rsidRPr="00B1411D">
        <w:rPr>
          <w:rFonts w:ascii="Times New Roman" w:hAnsi="Times New Roman"/>
          <w:color w:val="000000"/>
          <w:sz w:val="28"/>
          <w:lang w:val="ru-RU"/>
        </w:rPr>
        <w:t>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гимнастические упражнения, направленные на развитие жизненно важных навыков и умений (группировка, кувырки, </w:t>
      </w:r>
      <w:r w:rsidRPr="00B1411D">
        <w:rPr>
          <w:rFonts w:ascii="Times New Roman" w:hAnsi="Times New Roman"/>
          <w:color w:val="000000"/>
          <w:sz w:val="28"/>
          <w:lang w:val="ru-RU"/>
        </w:rPr>
        <w:t>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41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по отдельным темам программы по физической культуре: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</w:t>
      </w:r>
      <w:r w:rsidRPr="00B1411D">
        <w:rPr>
          <w:rFonts w:ascii="Times New Roman" w:hAnsi="Times New Roman"/>
          <w:color w:val="000000"/>
          <w:sz w:val="28"/>
          <w:lang w:val="ru-RU"/>
        </w:rPr>
        <w:t>координационно-скоростных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упражнений, </w:t>
      </w:r>
      <w:r w:rsidRPr="00B1411D">
        <w:rPr>
          <w:rFonts w:ascii="Times New Roman" w:hAnsi="Times New Roman"/>
          <w:color w:val="000000"/>
          <w:sz w:val="28"/>
          <w:lang w:val="ru-RU"/>
        </w:rPr>
        <w:t>во время купания и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Самостоятельные занятия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общеразвивающими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здоровье формирующими физическими упражнениями: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</w:t>
      </w:r>
      <w:r w:rsidRPr="00B1411D">
        <w:rPr>
          <w:rFonts w:ascii="Times New Roman" w:hAnsi="Times New Roman"/>
          <w:color w:val="000000"/>
          <w:sz w:val="28"/>
          <w:lang w:val="ru-RU"/>
        </w:rPr>
        <w:t>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</w:t>
      </w:r>
      <w:r w:rsidRPr="00B1411D">
        <w:rPr>
          <w:rFonts w:ascii="Times New Roman" w:hAnsi="Times New Roman"/>
          <w:color w:val="000000"/>
          <w:sz w:val="28"/>
          <w:lang w:val="ru-RU"/>
        </w:rPr>
        <w:t>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</w:t>
      </w:r>
      <w:r w:rsidRPr="00B1411D">
        <w:rPr>
          <w:rFonts w:ascii="Times New Roman" w:hAnsi="Times New Roman"/>
          <w:color w:val="000000"/>
          <w:sz w:val="28"/>
          <w:lang w:val="ru-RU"/>
        </w:rPr>
        <w:t>равила безопасности в процессе игры;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</w:t>
      </w:r>
      <w:r w:rsidRPr="00B1411D">
        <w:rPr>
          <w:rFonts w:ascii="Times New Roman" w:hAnsi="Times New Roman"/>
          <w:color w:val="000000"/>
          <w:sz w:val="28"/>
          <w:lang w:val="ru-RU"/>
        </w:rPr>
        <w:t>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</w:t>
      </w:r>
      <w:r w:rsidRPr="00B1411D">
        <w:rPr>
          <w:rFonts w:ascii="Times New Roman" w:hAnsi="Times New Roman"/>
          <w:color w:val="000000"/>
          <w:sz w:val="28"/>
          <w:lang w:val="ru-RU"/>
        </w:rPr>
        <w:t>кой;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воздействию на развитие отдельных качеств (способностей) человека.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</w:t>
      </w:r>
      <w:r w:rsidRPr="00B1411D">
        <w:rPr>
          <w:rFonts w:ascii="Times New Roman" w:hAnsi="Times New Roman"/>
          <w:color w:val="000000"/>
          <w:sz w:val="28"/>
          <w:lang w:val="ru-RU"/>
        </w:rPr>
        <w:t>в команды; выполнять перестроения.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</w:t>
      </w:r>
      <w:r w:rsidRPr="00B1411D">
        <w:rPr>
          <w:rFonts w:ascii="Times New Roman" w:hAnsi="Times New Roman"/>
          <w:color w:val="000000"/>
          <w:sz w:val="28"/>
          <w:lang w:val="ru-RU"/>
        </w:rPr>
        <w:t>стическим шагом, мягким бегом вперёд, назад, прыжками, подскоками, галопом;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</w:t>
      </w:r>
      <w:r w:rsidRPr="00B1411D">
        <w:rPr>
          <w:rFonts w:ascii="Times New Roman" w:hAnsi="Times New Roman"/>
          <w:color w:val="000000"/>
          <w:sz w:val="28"/>
          <w:lang w:val="ru-RU"/>
        </w:rPr>
        <w:t>, пространственного воображения, меткости, гибкости, координационно-скоростных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стоя и в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</w:t>
      </w:r>
      <w:r w:rsidRPr="00B1411D">
        <w:rPr>
          <w:rFonts w:ascii="Times New Roman" w:hAnsi="Times New Roman"/>
          <w:color w:val="000000"/>
          <w:sz w:val="28"/>
          <w:lang w:val="ru-RU"/>
        </w:rPr>
        <w:t>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411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</w:t>
      </w:r>
      <w:r w:rsidRPr="00B1411D">
        <w:rPr>
          <w:rFonts w:ascii="Times New Roman" w:hAnsi="Times New Roman"/>
          <w:color w:val="000000"/>
          <w:sz w:val="28"/>
          <w:lang w:val="ru-RU"/>
        </w:rPr>
        <w:t>туре: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</w:t>
      </w:r>
      <w:r w:rsidRPr="00B1411D">
        <w:rPr>
          <w:rFonts w:ascii="Times New Roman" w:hAnsi="Times New Roman"/>
          <w:color w:val="000000"/>
          <w:sz w:val="28"/>
          <w:lang w:val="ru-RU"/>
        </w:rPr>
        <w:t>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представлять и описывать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общее строение человека, называть основные части костного скелета человека и основные группы мышц;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наход</w:t>
      </w:r>
      <w:r w:rsidRPr="00B1411D">
        <w:rPr>
          <w:rFonts w:ascii="Times New Roman" w:hAnsi="Times New Roman"/>
          <w:color w:val="000000"/>
          <w:sz w:val="28"/>
          <w:lang w:val="ru-RU"/>
        </w:rPr>
        <w:t>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</w:t>
      </w:r>
      <w:r w:rsidRPr="00B1411D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</w:t>
      </w:r>
      <w:r w:rsidRPr="00B1411D">
        <w:rPr>
          <w:rFonts w:ascii="Times New Roman" w:hAnsi="Times New Roman"/>
          <w:color w:val="000000"/>
          <w:sz w:val="28"/>
          <w:lang w:val="ru-RU"/>
        </w:rPr>
        <w:t>ческих упражнений.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Самостоятельные занятия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общеразвивающими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и здоровье формирующими физическими упражнениями: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</w:t>
      </w:r>
      <w:r w:rsidRPr="00B1411D">
        <w:rPr>
          <w:rFonts w:ascii="Times New Roman" w:hAnsi="Times New Roman"/>
          <w:color w:val="000000"/>
          <w:sz w:val="28"/>
          <w:lang w:val="ru-RU"/>
        </w:rPr>
        <w:t>имнастических упражнений по целевому назначению;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</w:t>
      </w:r>
      <w:r w:rsidRPr="00B1411D">
        <w:rPr>
          <w:rFonts w:ascii="Times New Roman" w:hAnsi="Times New Roman"/>
          <w:color w:val="000000"/>
          <w:sz w:val="28"/>
          <w:lang w:val="ru-RU"/>
        </w:rPr>
        <w:t>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</w:t>
      </w:r>
      <w:r w:rsidRPr="00B1411D">
        <w:rPr>
          <w:rFonts w:ascii="Times New Roman" w:hAnsi="Times New Roman"/>
          <w:color w:val="000000"/>
          <w:sz w:val="28"/>
          <w:lang w:val="ru-RU"/>
        </w:rPr>
        <w:t>й основной гимнастики.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</w:t>
      </w:r>
      <w:r w:rsidRPr="00B1411D">
        <w:rPr>
          <w:rFonts w:ascii="Times New Roman" w:hAnsi="Times New Roman"/>
          <w:color w:val="000000"/>
          <w:sz w:val="28"/>
          <w:lang w:val="ru-RU"/>
        </w:rPr>
        <w:t>ого предмета (организатор эстафеты, главный судья, капитан, член команды).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ис</w:t>
      </w:r>
      <w:r w:rsidRPr="00B1411D">
        <w:rPr>
          <w:rFonts w:ascii="Times New Roman" w:hAnsi="Times New Roman"/>
          <w:color w:val="000000"/>
          <w:sz w:val="28"/>
          <w:lang w:val="ru-RU"/>
        </w:rPr>
        <w:t>пользованием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</w:t>
      </w:r>
      <w:r w:rsidRPr="00B1411D">
        <w:rPr>
          <w:rFonts w:ascii="Times New Roman" w:hAnsi="Times New Roman"/>
          <w:color w:val="000000"/>
          <w:sz w:val="28"/>
          <w:lang w:val="ru-RU"/>
        </w:rPr>
        <w:t>оординационно-скоростных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</w:t>
      </w:r>
      <w:r w:rsidRPr="00B1411D">
        <w:rPr>
          <w:rFonts w:ascii="Times New Roman" w:hAnsi="Times New Roman"/>
          <w:color w:val="000000"/>
          <w:sz w:val="28"/>
          <w:lang w:val="ru-RU"/>
        </w:rPr>
        <w:t>группировка, перекаты, повороты, прыжки, удержание на воде, дыхание под водой и другие;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выполнению упражнений </w:t>
      </w:r>
      <w:r w:rsidRPr="00B1411D">
        <w:rPr>
          <w:rFonts w:ascii="Times New Roman" w:hAnsi="Times New Roman"/>
          <w:color w:val="000000"/>
          <w:sz w:val="28"/>
          <w:lang w:val="ru-RU"/>
        </w:rPr>
        <w:t>в оздоровительных формах занятий;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</w:t>
      </w:r>
      <w:r w:rsidRPr="00B1411D">
        <w:rPr>
          <w:rFonts w:ascii="Times New Roman" w:hAnsi="Times New Roman"/>
          <w:color w:val="000000"/>
          <w:sz w:val="28"/>
          <w:lang w:val="ru-RU"/>
        </w:rPr>
        <w:t>ное расстояние;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</w:t>
      </w:r>
      <w:r w:rsidRPr="00B1411D">
        <w:rPr>
          <w:rFonts w:ascii="Times New Roman" w:hAnsi="Times New Roman"/>
          <w:color w:val="000000"/>
          <w:sz w:val="28"/>
          <w:lang w:val="ru-RU"/>
        </w:rPr>
        <w:t>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</w:t>
      </w:r>
      <w:r w:rsidRPr="00B1411D">
        <w:rPr>
          <w:rFonts w:ascii="Times New Roman" w:hAnsi="Times New Roman"/>
          <w:color w:val="000000"/>
          <w:sz w:val="28"/>
          <w:lang w:val="ru-RU"/>
        </w:rPr>
        <w:t>у начальной подготовки по виду спорта (по выбору).</w:t>
      </w:r>
      <w:bookmarkStart w:id="17" w:name="_Toc101876899"/>
      <w:bookmarkEnd w:id="17"/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left="12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411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44CD1" w:rsidRPr="00B1411D" w:rsidRDefault="00244CD1">
      <w:pPr>
        <w:spacing w:after="0" w:line="264" w:lineRule="auto"/>
        <w:ind w:left="120"/>
        <w:jc w:val="both"/>
        <w:rPr>
          <w:lang w:val="ru-RU"/>
        </w:rPr>
      </w:pP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изическую культуру, её роль в общей культуре человека, пересказывать тексты по истории физической культуры, 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олимпизма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, понимать и раскрывать связь физической культуры с трудовой и военной деятельностью;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</w:t>
      </w:r>
      <w:r w:rsidRPr="00B1411D">
        <w:rPr>
          <w:rFonts w:ascii="Times New Roman" w:hAnsi="Times New Roman"/>
          <w:color w:val="000000"/>
          <w:sz w:val="28"/>
          <w:lang w:val="ru-RU"/>
        </w:rPr>
        <w:t>ции физических упражнений по признаку исторически сложившихся систем физического воспитания;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</w:t>
      </w:r>
      <w:r w:rsidRPr="00B1411D">
        <w:rPr>
          <w:rFonts w:ascii="Times New Roman" w:hAnsi="Times New Roman"/>
          <w:color w:val="000000"/>
          <w:sz w:val="28"/>
          <w:lang w:val="ru-RU"/>
        </w:rPr>
        <w:t>ть отличия задач физической культуры от задач спорта;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</w:t>
      </w:r>
      <w:r w:rsidRPr="00B1411D">
        <w:rPr>
          <w:rFonts w:ascii="Times New Roman" w:hAnsi="Times New Roman"/>
          <w:color w:val="000000"/>
          <w:sz w:val="28"/>
          <w:lang w:val="ru-RU"/>
        </w:rPr>
        <w:t>ориентировании на местности и жизнеобеспечении в трудных ситуациях;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B1411D">
        <w:rPr>
          <w:rFonts w:ascii="Times New Roman" w:hAnsi="Times New Roman"/>
          <w:color w:val="000000"/>
          <w:sz w:val="28"/>
          <w:lang w:val="ru-RU"/>
        </w:rPr>
        <w:t>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</w:t>
      </w:r>
      <w:r w:rsidRPr="00B1411D">
        <w:rPr>
          <w:rFonts w:ascii="Times New Roman" w:hAnsi="Times New Roman"/>
          <w:color w:val="000000"/>
          <w:sz w:val="28"/>
          <w:lang w:val="ru-RU"/>
        </w:rPr>
        <w:t>симости от погодных условий и условий занятий;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наблюдений за своим физическим развитием, в том числе оценивая своё состояние после закаливающих процедур;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</w:t>
      </w:r>
      <w:r w:rsidRPr="00B1411D">
        <w:rPr>
          <w:rFonts w:ascii="Times New Roman" w:hAnsi="Times New Roman"/>
          <w:color w:val="000000"/>
          <w:sz w:val="28"/>
          <w:lang w:val="ru-RU"/>
        </w:rPr>
        <w:t>особности);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моделировать комплексы упражнений по заданной цели: на развитие </w:t>
      </w:r>
      <w:r w:rsidRPr="00B1411D">
        <w:rPr>
          <w:rFonts w:ascii="Times New Roman" w:hAnsi="Times New Roman"/>
          <w:color w:val="000000"/>
          <w:sz w:val="28"/>
          <w:lang w:val="ru-RU"/>
        </w:rPr>
        <w:t>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</w:t>
      </w:r>
      <w:r w:rsidRPr="00B1411D">
        <w:rPr>
          <w:rFonts w:ascii="Times New Roman" w:hAnsi="Times New Roman"/>
          <w:color w:val="000000"/>
          <w:sz w:val="28"/>
          <w:lang w:val="ru-RU"/>
        </w:rPr>
        <w:t>ти.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</w:t>
      </w:r>
      <w:r w:rsidRPr="00B1411D">
        <w:rPr>
          <w:rFonts w:ascii="Times New Roman" w:hAnsi="Times New Roman"/>
          <w:color w:val="000000"/>
          <w:sz w:val="28"/>
          <w:lang w:val="ru-RU"/>
        </w:rPr>
        <w:t>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 xml:space="preserve">по контролю </w:t>
      </w:r>
      <w:r w:rsidRPr="00B1411D">
        <w:rPr>
          <w:rFonts w:ascii="Times New Roman" w:hAnsi="Times New Roman"/>
          <w:color w:val="000000"/>
          <w:sz w:val="28"/>
          <w:lang w:val="ru-RU"/>
        </w:rPr>
        <w:t>за величиной физической нагрузки при выполнении упражнений на развитие физических качеств по частоте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 xml:space="preserve">осваивать навыки по самостоятельному выполнению гимнастических упражнений при различных видах разминки: общей, партерной, разминки у </w:t>
      </w:r>
      <w:r w:rsidRPr="00B1411D">
        <w:rPr>
          <w:rFonts w:ascii="Times New Roman" w:hAnsi="Times New Roman"/>
          <w:color w:val="000000"/>
          <w:sz w:val="28"/>
          <w:lang w:val="ru-RU"/>
        </w:rPr>
        <w:t>опоры – в целях обеспечения нагрузки на группы мышц в различных положениях (в движении, лёжа, сидя, стоя);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</w:t>
      </w:r>
      <w:r w:rsidRPr="00B1411D">
        <w:rPr>
          <w:rFonts w:ascii="Times New Roman" w:hAnsi="Times New Roman"/>
          <w:color w:val="000000"/>
          <w:sz w:val="28"/>
          <w:lang w:val="ru-RU"/>
        </w:rPr>
        <w:t>ть и показывать универсальные умения при выполнении организующих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проявлять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различать, выполнять и озвучив</w:t>
      </w:r>
      <w:r w:rsidRPr="00B1411D">
        <w:rPr>
          <w:rFonts w:ascii="Times New Roman" w:hAnsi="Times New Roman"/>
          <w:color w:val="000000"/>
          <w:sz w:val="28"/>
          <w:lang w:val="ru-RU"/>
        </w:rPr>
        <w:t>ать строевые команды;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описывать и демон</w:t>
      </w:r>
      <w:r w:rsidRPr="00B1411D">
        <w:rPr>
          <w:rFonts w:ascii="Times New Roman" w:hAnsi="Times New Roman"/>
          <w:color w:val="000000"/>
          <w:sz w:val="28"/>
          <w:lang w:val="ru-RU"/>
        </w:rPr>
        <w:t>стрировать правила соревновательной деятельности по виду спорта (на выбор);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</w:t>
      </w:r>
      <w:r w:rsidRPr="00B1411D">
        <w:rPr>
          <w:rFonts w:ascii="Times New Roman" w:hAnsi="Times New Roman"/>
          <w:color w:val="000000"/>
          <w:sz w:val="28"/>
          <w:lang w:val="ru-RU"/>
        </w:rPr>
        <w:t xml:space="preserve"> ловле, вращении, перекатах;</w:t>
      </w:r>
      <w:proofErr w:type="gramEnd"/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B1411D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1411D">
        <w:rPr>
          <w:rFonts w:ascii="Times New Roman" w:hAnsi="Times New Roman"/>
          <w:color w:val="000000"/>
          <w:sz w:val="28"/>
          <w:lang w:val="ru-RU"/>
        </w:rPr>
        <w:t>, мост из раз</w:t>
      </w:r>
      <w:r w:rsidRPr="00B1411D">
        <w:rPr>
          <w:rFonts w:ascii="Times New Roman" w:hAnsi="Times New Roman"/>
          <w:color w:val="000000"/>
          <w:sz w:val="28"/>
          <w:lang w:val="ru-RU"/>
        </w:rPr>
        <w:t>личных положений по выбору, стойка на руках);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</w:t>
      </w:r>
      <w:r w:rsidRPr="00B1411D">
        <w:rPr>
          <w:rFonts w:ascii="Times New Roman" w:hAnsi="Times New Roman"/>
          <w:color w:val="000000"/>
          <w:sz w:val="28"/>
          <w:lang w:val="ru-RU"/>
        </w:rPr>
        <w:t>ия в самостоятельной организации и проведении подвижных игр, игровых заданий, спортивных эстафет;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244CD1" w:rsidRPr="00B1411D" w:rsidRDefault="003B3354">
      <w:pPr>
        <w:spacing w:after="0" w:line="264" w:lineRule="auto"/>
        <w:ind w:firstLine="600"/>
        <w:jc w:val="both"/>
        <w:rPr>
          <w:lang w:val="ru-RU"/>
        </w:rPr>
      </w:pPr>
      <w:r w:rsidRPr="00B1411D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244CD1" w:rsidRPr="00B1411D" w:rsidRDefault="00244CD1">
      <w:pPr>
        <w:rPr>
          <w:lang w:val="ru-RU"/>
        </w:rPr>
        <w:sectPr w:rsidR="00244CD1" w:rsidRPr="00B1411D">
          <w:pgSz w:w="11906" w:h="16383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bookmarkStart w:id="18" w:name="block-43036036"/>
      <w:bookmarkEnd w:id="12"/>
      <w:r w:rsidRPr="00B1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44CD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 w:rsidRPr="00B14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44CD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 w:rsidRPr="00B14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44CD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 w:rsidRPr="00B14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44C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 w:rsidRPr="00B14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B1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bookmarkStart w:id="19" w:name="block-430360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244CD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</w:t>
            </w:r>
            <w:proofErr w:type="gram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и спорт. Классификация физических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закаливания. Техника выполнения оздоровительных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4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эстафет с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и приемы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построении, передвижении,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шаги вперёд, в сторону на полной стопе; шаги с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5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стопы;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6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скакалки, сложенной вчетверо. </w:t>
            </w:r>
            <w:proofErr w:type="gram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музыкально-сценических играх. Музыкально-сценические игры с элементами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7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образа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движением; соблюдение музыкального ритма;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гимнастическим предметом. 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спортивных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эстафет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8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формирование осанки; на развитие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для укрепления голеностопных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9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разминки у опоры с отведение ноги вперед, назад, в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выталкивание соперника, на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перетягивание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овладение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 у соперника одной рукой,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244CD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Гармоничное физическое развитие. Знакомство с формами контрольных измерений массы и длины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своего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0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игры. Русские народные танцевальные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Элементы плавания. Характерные ошибки при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освоении основных элементов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я тренировки отдельных мышц, физических качеств и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игр и игровых заданий,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1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спины,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гибкости позвоночника, для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разминки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разминки у опоры для развития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2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упражнений: «мост» из </w:t>
            </w:r>
            <w:proofErr w:type="gram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3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вперёд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комбинаций упражнений основной гимнастики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4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и сотрудничества в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и различных форм двигательной активности в играх и игровых заданиях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деятельности.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элементами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соревновательной деятельности без гимнастических предметов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организующие команды 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приемы. Техника выполнения действий при строевых командах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жизненно важных навыков и умений: бег вперед, назад, подскоки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5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умений: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группировка, кувырок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короткие дистанции (30 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6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упражнения «Веселый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дельфин», «Лягушонок»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394"/>
        <w:gridCol w:w="1252"/>
        <w:gridCol w:w="1841"/>
        <w:gridCol w:w="1910"/>
        <w:gridCol w:w="1423"/>
        <w:gridCol w:w="2221"/>
      </w:tblGrid>
      <w:tr w:rsidR="00244CD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7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разминки, из партерной разминки 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моделирования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комбинаций гимнастических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8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 методики измерения пульса при увеличении нагрузки; техники дыхания при выполнении упражнений; методики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осанки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разминки у опоры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мышц стопы, для укрепления мышц ног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брюшного пресса, мышц спины, для развития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гибкости позвоночника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19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выполнения упражнений 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координационно-скоростные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шеренги, повороты в строю. Перемещения с помощью танцевальных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0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перетягивания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соперника в свою сторону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задание: собери рюкзак в поход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1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 и эстафеты с использованием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предметов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бега вперед, назад, челночного бега для развития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координации и ловкости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2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определения динамики развития гибкости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тестовых упражнений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определения динамики развития координационно-скоростных способностей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демонстрация техники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стилей спортивного плавания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задания на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проложение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3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навыков и умений соревновательной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Демонстрация навыков и умений в итоговых показательных упражнениях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Default="003B3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610"/>
        <w:gridCol w:w="1162"/>
        <w:gridCol w:w="1841"/>
        <w:gridCol w:w="1910"/>
        <w:gridCol w:w="1423"/>
        <w:gridCol w:w="2221"/>
      </w:tblGrid>
      <w:tr w:rsidR="00244CD1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4CD1" w:rsidRDefault="00244C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CD1" w:rsidRDefault="00244CD1"/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физической культуры, ее роли в общей культуре человека. Задачи спорта и задачи физической культуры.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Важные навыки жизнедеятельности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сложившихся систем физического воспитания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физических упражнений по целевому назначению. Техника выполнения упражнений для тестирования результатов развития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качеств и способностей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здоровьеформирующими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опоры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4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подвижности суставов, формирование стопы и осанки; на укрепление мышц тела. Моделирование игр и игровых заданий с выполнением комплексов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Типичные ошибки при выполнении специальных комплексов упражнений основной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комплексов упражнений на укрепление мышц ног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5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позвоночника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суставов; на развитие эластичности мышц ног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Техника выполнения комплексов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6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базовыми упражнениями для физкультминуток на воздухе и в зале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траектории для эффективного развития физических качеств и способностей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управлять эмоциями в процессе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и игровой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7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и сотрудничества в группах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специальных упражнений в воде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 техники спортивных способов плавания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8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использованием плавательных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досок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скакалки при передаче, броске, ловле, вращении, перекатах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акробатических упражнений с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гимнастическим предметом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равновесий, поворотов, прыжков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29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1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2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внутришкольных этапов различных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3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4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5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 ритм/на счёт, на музыкальный такт упражнений, </w:t>
            </w: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танцевальных движений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6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7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8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09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44CD1" w:rsidRDefault="00244CD1">
            <w:pPr>
              <w:spacing w:after="0"/>
              <w:ind w:left="135"/>
            </w:pPr>
            <w:hyperlink r:id="rId310">
              <w:r w:rsidR="003B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44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Pr="00B1411D" w:rsidRDefault="003B3354">
            <w:pPr>
              <w:spacing w:after="0"/>
              <w:ind w:left="135"/>
              <w:rPr>
                <w:lang w:val="ru-RU"/>
              </w:rPr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 w:rsidRPr="00B1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44CD1" w:rsidRDefault="003B3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CD1" w:rsidRDefault="00244CD1"/>
        </w:tc>
      </w:tr>
    </w:tbl>
    <w:p w:rsidR="00244CD1" w:rsidRDefault="00244CD1">
      <w:pPr>
        <w:sectPr w:rsidR="00244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CD1" w:rsidRPr="00B1411D" w:rsidRDefault="003B3354">
      <w:pPr>
        <w:spacing w:after="0"/>
        <w:ind w:left="120"/>
        <w:rPr>
          <w:lang w:val="ru-RU"/>
        </w:rPr>
      </w:pPr>
      <w:bookmarkStart w:id="20" w:name="block-43036038"/>
      <w:bookmarkEnd w:id="19"/>
      <w:r w:rsidRPr="00B141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4CD1" w:rsidRPr="00B1411D" w:rsidRDefault="003B3354">
      <w:pPr>
        <w:spacing w:after="0" w:line="480" w:lineRule="auto"/>
        <w:ind w:left="120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4CD1" w:rsidRPr="00B1411D" w:rsidRDefault="003B3354">
      <w:pPr>
        <w:spacing w:after="0" w:line="480" w:lineRule="auto"/>
        <w:ind w:left="120"/>
        <w:rPr>
          <w:lang w:val="ru-RU"/>
        </w:rPr>
      </w:pPr>
      <w:bookmarkStart w:id="21" w:name="f056fd23-2f41-4129-8da1-d467aa21439d"/>
      <w:r w:rsidRPr="00B1411D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gramStart"/>
      <w:r w:rsidRPr="00B1411D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B1411D">
        <w:rPr>
          <w:rFonts w:ascii="Times New Roman" w:hAnsi="Times New Roman"/>
          <w:color w:val="000000"/>
          <w:sz w:val="28"/>
          <w:lang w:val="ru-RU"/>
        </w:rPr>
        <w:t xml:space="preserve"> культура, 1-4 </w:t>
      </w:r>
      <w:r w:rsidRPr="00B1411D">
        <w:rPr>
          <w:rFonts w:ascii="Times New Roman" w:hAnsi="Times New Roman"/>
          <w:color w:val="000000"/>
          <w:sz w:val="28"/>
          <w:lang w:val="ru-RU"/>
        </w:rPr>
        <w:t>класс/ Лях В.И., Акционерное общество «Издательство «Просвещение»</w:t>
      </w:r>
      <w:bookmarkEnd w:id="21"/>
    </w:p>
    <w:p w:rsidR="00244CD1" w:rsidRPr="00B1411D" w:rsidRDefault="003B3354">
      <w:pPr>
        <w:spacing w:after="0" w:line="480" w:lineRule="auto"/>
        <w:ind w:left="120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4CD1" w:rsidRPr="00B1411D" w:rsidRDefault="003B3354">
      <w:pPr>
        <w:spacing w:after="0" w:line="480" w:lineRule="auto"/>
        <w:ind w:left="120"/>
        <w:rPr>
          <w:lang w:val="ru-RU"/>
        </w:rPr>
      </w:pPr>
      <w:bookmarkStart w:id="22" w:name="ce666534-2f9f-48e1-9f7c-2e635e3b9ede"/>
      <w:r w:rsidRPr="00B1411D">
        <w:rPr>
          <w:rFonts w:ascii="Times New Roman" w:hAnsi="Times New Roman"/>
          <w:color w:val="000000"/>
          <w:sz w:val="28"/>
          <w:lang w:val="ru-RU"/>
        </w:rPr>
        <w:t>Макеев А.П. Физическая культура (1-4) (Перспектива) - Издательство Просвещение, 2024</w:t>
      </w:r>
      <w:bookmarkEnd w:id="22"/>
    </w:p>
    <w:p w:rsidR="00244CD1" w:rsidRPr="00B1411D" w:rsidRDefault="003B3354">
      <w:pPr>
        <w:spacing w:after="0" w:line="480" w:lineRule="auto"/>
        <w:ind w:left="120"/>
        <w:rPr>
          <w:lang w:val="ru-RU"/>
        </w:rPr>
      </w:pPr>
      <w:r w:rsidRPr="00B141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4CD1" w:rsidRDefault="003B3354">
      <w:pPr>
        <w:spacing w:after="0" w:line="480" w:lineRule="auto"/>
        <w:ind w:left="120"/>
      </w:pPr>
      <w:bookmarkStart w:id="23" w:name="9a54c4b8-b2ef-4fc1-87b1-da44b5d58279"/>
      <w:r>
        <w:rPr>
          <w:rFonts w:ascii="Times New Roman" w:hAnsi="Times New Roman"/>
          <w:color w:val="000000"/>
          <w:sz w:val="28"/>
        </w:rPr>
        <w:t>https://re</w:t>
      </w:r>
      <w:r>
        <w:rPr>
          <w:rFonts w:ascii="Times New Roman" w:hAnsi="Times New Roman"/>
          <w:color w:val="000000"/>
          <w:sz w:val="28"/>
        </w:rPr>
        <w:t>sh.edu.ru/</w:t>
      </w:r>
      <w:bookmarkEnd w:id="23"/>
    </w:p>
    <w:bookmarkEnd w:id="20"/>
    <w:p w:rsidR="003B3354" w:rsidRDefault="003B3354"/>
    <w:sectPr w:rsidR="003B3354" w:rsidSect="00244C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D1"/>
    <w:rsid w:val="00244CD1"/>
    <w:rsid w:val="003B3354"/>
    <w:rsid w:val="00B1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4C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17774</Words>
  <Characters>101317</Characters>
  <Application>Microsoft Office Word</Application>
  <DocSecurity>0</DocSecurity>
  <Lines>844</Lines>
  <Paragraphs>237</Paragraphs>
  <ScaleCrop>false</ScaleCrop>
  <Company>SPecialiST RePack</Company>
  <LinksUpToDate>false</LinksUpToDate>
  <CharactersWithSpaces>118854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2024-09-11T08:22:00Z</dcterms:created>
  <dcterms:modified xsi:type="dcterms:W3CDTF">2024-09-11T08:23:00Z</dcterms:modified>
</cp:coreProperties>
</file>