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66" w:rsidRPr="00376566" w:rsidRDefault="00376566" w:rsidP="00376566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376566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Утверждён</w:t>
      </w:r>
    </w:p>
    <w:p w:rsidR="00376566" w:rsidRPr="00376566" w:rsidRDefault="00376566" w:rsidP="00376566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376566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Приказ №95-а от 21.06.2024 г.</w:t>
      </w:r>
    </w:p>
    <w:p w:rsidR="00376566" w:rsidRPr="00376566" w:rsidRDefault="00376566" w:rsidP="00376566">
      <w:pPr>
        <w:keepNext/>
        <w:keepLines/>
        <w:widowControl w:val="0"/>
        <w:tabs>
          <w:tab w:val="left" w:pos="649"/>
        </w:tabs>
        <w:spacing w:before="0" w:beforeAutospacing="0" w:after="60" w:afterAutospacing="0" w:line="254" w:lineRule="auto"/>
        <w:jc w:val="right"/>
        <w:outlineLvl w:val="1"/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</w:pPr>
      <w:r w:rsidRPr="00376566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>Директор МБОУ «СОШ №24» ПГО</w:t>
      </w:r>
    </w:p>
    <w:p w:rsidR="00376566" w:rsidRDefault="00376566" w:rsidP="0037656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76566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                                                                           </w:t>
      </w:r>
      <w:r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 </w:t>
      </w:r>
      <w:bookmarkStart w:id="0" w:name="_GoBack"/>
      <w:bookmarkEnd w:id="0"/>
      <w:r w:rsidRPr="00376566">
        <w:rPr>
          <w:rFonts w:ascii="Times New Roman" w:eastAsia="Arial" w:hAnsi="Times New Roman" w:cs="Times New Roman"/>
          <w:bCs/>
          <w:sz w:val="24"/>
          <w:szCs w:val="24"/>
          <w:lang w:val="ru-RU" w:eastAsia="ru-RU" w:bidi="ru-RU"/>
        </w:rPr>
        <w:t xml:space="preserve">                     _____________Е.В. Кабанова</w:t>
      </w:r>
    </w:p>
    <w:p w:rsidR="00976389" w:rsidRPr="00732790" w:rsidRDefault="0073279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Рабочая программа воспитания </w:t>
      </w:r>
      <w:proofErr w:type="gramStart"/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уровне</w:t>
      </w: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 общего образования</w:t>
      </w: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«СОШ № </w:t>
      </w:r>
      <w:r w:rsidR="00AD0E3B"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AD0E3B"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ПГО</w:t>
      </w: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76389" w:rsidRPr="00732790" w:rsidRDefault="0073279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Рабочая программа воспитания ООП ООО МБОУ «СОШ № 24» ПГО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предназначена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для планирования и организации системной воспитательной деятельности в МБОУ «СОШ № 24» ПГО;</w:t>
      </w:r>
    </w:p>
    <w:p w:rsidR="00AD0E3B" w:rsidRPr="00732790" w:rsidRDefault="00AD0E3B" w:rsidP="00AD0E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разработана с участием коллегиальных органов управления МБОУ «СОШ № 24» ПГО, в том числе Совета обучающихся, Управляющего совета, и утверждена педагогическим советом школы;</w:t>
      </w:r>
    </w:p>
    <w:p w:rsidR="00AD0E3B" w:rsidRPr="00732790" w:rsidRDefault="00AD0E3B" w:rsidP="00AD0E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D0E3B" w:rsidRPr="00732790" w:rsidRDefault="00AD0E3B" w:rsidP="00AD0E3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D0E3B" w:rsidRPr="00732790" w:rsidRDefault="00AD0E3B" w:rsidP="00AD0E3B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особенностями МБОУ «СОШ № 24» ПГО внесены изменения в содержательный и организационный разделы программы воспитания.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предметов, учитывающей этнокультурные интересы, особые образовательные потребности обучающихся.</w:t>
      </w:r>
      <w:proofErr w:type="gramEnd"/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Целевой раздел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воспитания обучающихся в МБОУ «СОШ № 24» ПГО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МБОУ «СОШ № 24» ПГО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Цель воспитания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 24» ПГО:</w:t>
      </w:r>
    </w:p>
    <w:p w:rsidR="00AD0E3B" w:rsidRPr="00732790" w:rsidRDefault="00AD0E3B" w:rsidP="00AD0E3B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D0E3B" w:rsidRPr="00732790" w:rsidRDefault="00AD0E3B" w:rsidP="00AD0E3B">
      <w:pPr>
        <w:numPr>
          <w:ilvl w:val="0"/>
          <w:numId w:val="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Задачи воспитания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 24» ПГО:</w:t>
      </w:r>
    </w:p>
    <w:p w:rsidR="00AD0E3B" w:rsidRPr="00732790" w:rsidRDefault="00AD0E3B" w:rsidP="00AD0E3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усвоение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D0E3B" w:rsidRPr="00732790" w:rsidRDefault="00AD0E3B" w:rsidP="00AD0E3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AD0E3B" w:rsidRPr="00732790" w:rsidRDefault="00AD0E3B" w:rsidP="00AD0E3B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D0E3B" w:rsidRPr="00732790" w:rsidRDefault="00AD0E3B" w:rsidP="00AD0E3B">
      <w:pPr>
        <w:numPr>
          <w:ilvl w:val="0"/>
          <w:numId w:val="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достижение личностных результатов освоения общеобразовательных программ в соответствии с ФГОС ООО.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программ включают:</w:t>
      </w:r>
    </w:p>
    <w:p w:rsidR="00AD0E3B" w:rsidRPr="00732790" w:rsidRDefault="00AD0E3B" w:rsidP="00AD0E3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осознание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гражданской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идентичности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ценностей самостоятельности и инициативы;</w:t>
      </w:r>
    </w:p>
    <w:p w:rsidR="00AD0E3B" w:rsidRPr="00732790" w:rsidRDefault="00AD0E3B" w:rsidP="00AD0E3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готовность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AD0E3B" w:rsidRPr="00732790" w:rsidRDefault="00AD0E3B" w:rsidP="00AD0E3B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AD0E3B" w:rsidRPr="00732790" w:rsidRDefault="00AD0E3B" w:rsidP="00AD0E3B">
      <w:pPr>
        <w:numPr>
          <w:ilvl w:val="0"/>
          <w:numId w:val="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в МБОУ «СОШ № 24» ПГО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возрастосообразности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Направления воспитания.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Программа воспитания реализуется в единстве учебной и воспитательной деятельности МБОУ «СОШ № 24» ПГО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Целевые ориентиры результатов воспитания.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Гражданское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знающий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AD0E3B" w:rsidRPr="00732790" w:rsidRDefault="00AD0E3B" w:rsidP="00AD0E3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понимающий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AD0E3B" w:rsidRPr="00732790" w:rsidRDefault="00AD0E3B" w:rsidP="00AD0E3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уважение к государственным символам России, праздникам;</w:t>
      </w:r>
    </w:p>
    <w:p w:rsidR="00AD0E3B" w:rsidRPr="00732790" w:rsidRDefault="00AD0E3B" w:rsidP="00AD0E3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AD0E3B" w:rsidRPr="00732790" w:rsidRDefault="00AD0E3B" w:rsidP="00AD0E3B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AD0E3B" w:rsidRPr="00732790" w:rsidRDefault="00AD0E3B" w:rsidP="00AD0E3B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Патриотическое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AD0E3B" w:rsidRPr="00732790" w:rsidRDefault="00AD0E3B" w:rsidP="00AD0E3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AD0E3B" w:rsidRPr="00732790" w:rsidRDefault="00AD0E3B" w:rsidP="00AD0E3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AD0E3B" w:rsidRPr="00732790" w:rsidRDefault="00AD0E3B" w:rsidP="00AD0E3B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AD0E3B" w:rsidRPr="00732790" w:rsidRDefault="00AD0E3B" w:rsidP="00AD0E3B">
      <w:pPr>
        <w:numPr>
          <w:ilvl w:val="0"/>
          <w:numId w:val="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принимающий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мероприятиях патриотической направленности.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AD0E3B" w:rsidRPr="00732790" w:rsidRDefault="00AD0E3B" w:rsidP="00AD0E3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AD0E3B" w:rsidRPr="00732790" w:rsidRDefault="00AD0E3B" w:rsidP="00AD0E3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AD0E3B" w:rsidRPr="00732790" w:rsidRDefault="00AD0E3B" w:rsidP="00AD0E3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AD0E3B" w:rsidRPr="00732790" w:rsidRDefault="00AD0E3B" w:rsidP="00AD0E3B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AD0E3B" w:rsidRPr="00732790" w:rsidRDefault="00AD0E3B" w:rsidP="00AD0E3B">
      <w:pPr>
        <w:numPr>
          <w:ilvl w:val="0"/>
          <w:numId w:val="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Эстетическое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AD0E3B" w:rsidRPr="00732790" w:rsidRDefault="00AD0E3B" w:rsidP="00AD0E3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проявляющий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AD0E3B" w:rsidRPr="00732790" w:rsidRDefault="00AD0E3B" w:rsidP="00AD0E3B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AD0E3B" w:rsidRPr="00732790" w:rsidRDefault="00AD0E3B" w:rsidP="00AD0E3B">
      <w:pPr>
        <w:numPr>
          <w:ilvl w:val="0"/>
          <w:numId w:val="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ориентированный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на самовыражение в разных видах искусства, в художественном творчестве.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D0E3B" w:rsidRPr="00732790" w:rsidRDefault="00AD0E3B" w:rsidP="00AD0E3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AD0E3B" w:rsidRPr="00732790" w:rsidRDefault="00AD0E3B" w:rsidP="00AD0E3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AD0E3B" w:rsidRPr="00732790" w:rsidRDefault="00AD0E3B" w:rsidP="00AD0E3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проявляющий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AD0E3B" w:rsidRPr="00732790" w:rsidRDefault="00AD0E3B" w:rsidP="00AD0E3B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умеющий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AD0E3B" w:rsidRPr="00732790" w:rsidRDefault="00AD0E3B" w:rsidP="00AD0E3B">
      <w:pPr>
        <w:numPr>
          <w:ilvl w:val="0"/>
          <w:numId w:val="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способный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Трудовое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AD0E3B" w:rsidRPr="00732790" w:rsidRDefault="00AD0E3B" w:rsidP="00AD0E3B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AD0E3B" w:rsidRPr="00732790" w:rsidRDefault="00AD0E3B" w:rsidP="00AD0E3B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AD0E3B" w:rsidRPr="00732790" w:rsidRDefault="00AD0E3B" w:rsidP="00AD0E3B">
      <w:pPr>
        <w:numPr>
          <w:ilvl w:val="0"/>
          <w:numId w:val="1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Экологическое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AD0E3B" w:rsidRPr="00732790" w:rsidRDefault="00AD0E3B" w:rsidP="00AD0E3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сознающий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AD0E3B" w:rsidRPr="00732790" w:rsidRDefault="00AD0E3B" w:rsidP="00AD0E3B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AD0E3B" w:rsidRPr="00732790" w:rsidRDefault="00AD0E3B" w:rsidP="00AD0E3B">
      <w:pPr>
        <w:numPr>
          <w:ilvl w:val="0"/>
          <w:numId w:val="1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Ценность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научного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познания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выражающий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AD0E3B" w:rsidRPr="00732790" w:rsidRDefault="00AD0E3B" w:rsidP="00AD0E3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ориентированный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AD0E3B" w:rsidRPr="00732790" w:rsidRDefault="00AD0E3B" w:rsidP="00AD0E3B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развивающий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AD0E3B" w:rsidRPr="00732790" w:rsidRDefault="00AD0E3B" w:rsidP="00AD0E3B">
      <w:pPr>
        <w:numPr>
          <w:ilvl w:val="0"/>
          <w:numId w:val="1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демонстрирующий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Содержательный раздел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Уклад образовательной организации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 данном разделе раскрываются основные особенности уклада МБОУ «СОШ № 24» ПГО. Уклад задает порядок жизни школы и аккумулирует ключевые характеристики, определяющие особенности воспитательного процесса. Уклад МБОУ «СОШ № 24» ПГО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«СОШ № 24» ПГО и ее репутацию в окружающем образовательном пространстве, социуме.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Характеристики уклада, особенностей условий воспитания в МБОУ «СОШ № 24» ПГО</w:t>
      </w:r>
    </w:p>
    <w:p w:rsidR="00AD0E3B" w:rsidRPr="00732790" w:rsidRDefault="00AD0E3B" w:rsidP="00AD0E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МБОУ «СОШ № 24» ПГО расположено в посёлке Лозовый города Партизанск, который находится в процессе благоустройства. Расположение школы позволяет широко использовать в образовательной деятельности и воспитательной работе объекты культуры, физкультуры и спорта, находящиеся в посёлке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Лозовый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. Школой организовано сотрудничество с библиотекой МБУ «ДК Лозовый», детско-юношеской спортивной школой «Сучан», ЦДТ г. Партизанск, МБУ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Детская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школа искусств», ФК «Олимп». </w:t>
      </w:r>
    </w:p>
    <w:p w:rsidR="00AD0E3B" w:rsidRPr="00732790" w:rsidRDefault="00AD0E3B" w:rsidP="00AD0E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 5–9-х классах школы обучается 256 обучающихся. Контингент обучающихся и их родителей (законных представителей) формируется из местных жителей, воспитанников КГКУ «ЦССУ г. Партизанска» и детей, обучающихся профессиональному спорту. В микрорайоне в основном проживают семьи энергетиков. Небольшая часть семей переселились из других микрорайонов города и края. В основном это благополучные полные семьи. Состав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школы неоднороден и различается: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– национальной принадлежности, которая определяется многонациональностью жителей микрорайона школы.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Источниками положительного влияния на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детей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МБОУ «СОШ № 24» ПГО в самосознании педагогического коллектива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школе зарождаются </w:t>
      </w: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традиции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мероприятия ко Дню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Победы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традиции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в МБОУ «СОШ № 24» ПГО:</w:t>
      </w:r>
    </w:p>
    <w:p w:rsidR="00AD0E3B" w:rsidRPr="00732790" w:rsidRDefault="00AD0E3B" w:rsidP="00AD0E3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AD0E3B" w:rsidRPr="00732790" w:rsidRDefault="00AD0E3B" w:rsidP="00AD0E3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важной чертой каждого ключевого дела 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большинства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D0E3B" w:rsidRPr="00732790" w:rsidRDefault="00AD0E3B" w:rsidP="00AD0E3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AD0E3B" w:rsidRPr="00732790" w:rsidRDefault="00AD0E3B" w:rsidP="00AD0E3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 проведении общешкольных дел отсутствует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соревновательность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между классами, поощряется конструктивное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межвозрастное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обучающихся, а также их социальная активность;</w:t>
      </w:r>
    </w:p>
    <w:p w:rsidR="00AD0E3B" w:rsidRPr="00732790" w:rsidRDefault="00AD0E3B" w:rsidP="00AD0E3B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D0E3B" w:rsidRPr="00732790" w:rsidRDefault="00AD0E3B" w:rsidP="00AD0E3B">
      <w:pPr>
        <w:numPr>
          <w:ilvl w:val="0"/>
          <w:numId w:val="1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защитную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, личностно развивающую, организационную, посредническую </w:t>
      </w:r>
      <w:r w:rsidRPr="00732790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разрешении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конфликтов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Значимые для воспитания всероссийские проекты и программы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, в которых МБОУ «СОШ № 24» ПГО принимает участие:</w:t>
      </w:r>
    </w:p>
    <w:p w:rsidR="00AD0E3B" w:rsidRPr="00732790" w:rsidRDefault="00AD0E3B" w:rsidP="00AD0E3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РДДМ 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первых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».</w:t>
      </w:r>
    </w:p>
    <w:p w:rsidR="00AD0E3B" w:rsidRPr="00732790" w:rsidRDefault="00AD0E3B" w:rsidP="00AD0E3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театр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музей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спортивный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Традиции и ритуалы: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Символика МБОУ «СОШ № 24» ПГО: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герб и флаг школы. Герб МБОУ СОШ № 1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символ широты кругозора. Над книгой по центру – номер школы золотого цвета.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Флаг МБОУ «СОШ № 24» ПГО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Школа реализует инновационную, перспективную </w:t>
      </w: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воспитательную практику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D0E3B" w:rsidRPr="00732790" w:rsidRDefault="00AD0E3B" w:rsidP="00AD0E3B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AD0E3B" w:rsidRPr="00732790" w:rsidRDefault="00AD0E3B" w:rsidP="00AD0E3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AD0E3B" w:rsidRPr="00732790" w:rsidRDefault="00AD0E3B" w:rsidP="00AD0E3B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Пути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вышеуказанных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AD0E3B" w:rsidRPr="00732790" w:rsidRDefault="00AD0E3B" w:rsidP="00AD0E3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Поощрение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Нормы этикета </w:t>
      </w:r>
      <w:proofErr w:type="gramStart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МБОУ «СОШ № 24» ПГО: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Всегда приветствуй учителя, одноклассников, друзей и работников школы.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Следи за внешним видом: твоя одежда должна быть чистой и удобной, прическа опрятной.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Имей при себе сменную обувь. Верхнюю одежду оставляй в раздевалке, повесь ее на вешалку.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Уличную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обувь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поставь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аккуратно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рядом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вешалкой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Держи рабочее место в порядке, следи за чистотой парты.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Если в класс вошел педагог – нужно встать в знак приветствия.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внимательным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слушай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думай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старайся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 перемене не нужно бегать, кричать и драться, свистеть, толкать других учеников.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Будь вежливым, не груби ни взрослым, ни детям. Неприличные слова и жесты недопустимы.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Береги школьное имущество, ни в коем случае не порть его.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Чисто там, где не мусорят.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Уважай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работников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1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Помогай младшим, не стесняйся просить помощи у старших.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Виды, формы и содержание воспитательной деятельности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AD0E3B" w:rsidRPr="00732790" w:rsidRDefault="00AD0E3B" w:rsidP="00AD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МБОУ «СОШ № 24» ПГО представлена в рамках основных (инвариантных) модулей: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«СОШ № 24» ПГО.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«Урочная деятельность»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побуждение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наставничества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мотивированных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D0E3B" w:rsidRPr="00732790" w:rsidRDefault="00AD0E3B" w:rsidP="00AD0E3B">
      <w:pPr>
        <w:numPr>
          <w:ilvl w:val="0"/>
          <w:numId w:val="1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«Внеурочная деятельность»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занятия по формированию функциональной грамотности «Основы финансовой грамотности»;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занятия познавательной, научной, исследовательской, просветительской направленности: « «Геральдика России»;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занятия по развитию личности, ее способностей, удовлетворению образовательных потребностей и интересов, самореализации обучающихся, в том числе одаренных:  «Билет в будущее» («Россия – мои горизонты»);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направленные на реализацию комплекса воспитательных мероприятий на уровне образовательной организации, класса, занятия в области искусств, художественного творчества разных видов и жанров: «Дизайн-бюро»;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занятия по организации деятельности ученических сообществ (подростковых коллективов): «Ученический совет», «Движение первых»;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курсы,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направленные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на организационное обеспечение учебной деятельности: еженедельная организационная линейка;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курсы, направленные на организацию педагогической поддержки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: «Школа самопознания»;</w:t>
      </w:r>
    </w:p>
    <w:p w:rsidR="00AD0E3B" w:rsidRPr="00732790" w:rsidRDefault="00AD0E3B" w:rsidP="00AD0E3B">
      <w:pPr>
        <w:numPr>
          <w:ilvl w:val="0"/>
          <w:numId w:val="4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направленные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на обеспечение благополучия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пространстве общеобразовательной школы: «Служба медиации»;</w:t>
      </w:r>
    </w:p>
    <w:p w:rsidR="00AD0E3B" w:rsidRPr="00732790" w:rsidRDefault="00AD0E3B" w:rsidP="00AD0E3B">
      <w:pPr>
        <w:numPr>
          <w:ilvl w:val="0"/>
          <w:numId w:val="42"/>
        </w:numPr>
        <w:ind w:right="180" w:hanging="11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курсы, занятия оздоровительной и спортивной направленности в рамках деятельности ШСК: «Общая физическая подготовка и спортивные игры».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«Классное руководство»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их подготовке, проведении и анализе;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сплочение коллектива класса через игры и тренинги на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командообразование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внеучебные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выработку совместно с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индивидуальную работу с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родителям и иным членам семьи в отношениях с учителями, администрацией;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D0E3B" w:rsidRPr="00732790" w:rsidRDefault="00AD0E3B" w:rsidP="00AD0E3B">
      <w:pPr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«Основные школьные дела»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AD0E3B" w:rsidRPr="00732790" w:rsidRDefault="00AD0E3B" w:rsidP="00AD0E3B">
      <w:pPr>
        <w:numPr>
          <w:ilvl w:val="0"/>
          <w:numId w:val="2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«Школьный музей»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:rsidR="00AD0E3B" w:rsidRPr="00732790" w:rsidRDefault="00AD0E3B" w:rsidP="00AD0E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 индивидуальном уровне –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проектно-исследовательскую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D0E3B" w:rsidRPr="00732790" w:rsidRDefault="00AD0E3B" w:rsidP="00AD0E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классном уровне –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и проведение классных часов на базе музея либо по классам с использованием материалов музея;</w:t>
      </w:r>
      <w:proofErr w:type="gramEnd"/>
    </w:p>
    <w:p w:rsidR="00AD0E3B" w:rsidRPr="00732790" w:rsidRDefault="00AD0E3B" w:rsidP="00AD0E3B">
      <w:pPr>
        <w:numPr>
          <w:ilvl w:val="0"/>
          <w:numId w:val="4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школьном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AD0E3B" w:rsidRPr="00732790" w:rsidRDefault="00AD0E3B" w:rsidP="00AD0E3B">
      <w:pPr>
        <w:numPr>
          <w:ilvl w:val="0"/>
          <w:numId w:val="4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внешкольном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экспозиции школьного музея на площадке Музея Победы;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онлайн-экскурсии.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«Внешкольные мероприятия»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AD0E3B" w:rsidRPr="00732790" w:rsidRDefault="00AD0E3B" w:rsidP="00AD0E3B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D0E3B" w:rsidRPr="00732790" w:rsidRDefault="00AD0E3B" w:rsidP="00AD0E3B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D0E3B" w:rsidRPr="00732790" w:rsidRDefault="00AD0E3B" w:rsidP="00AD0E3B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D0E3B" w:rsidRPr="00732790" w:rsidRDefault="00AD0E3B" w:rsidP="00AD0E3B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AD0E3B" w:rsidRPr="00732790" w:rsidRDefault="00AD0E3B" w:rsidP="00AD0E3B">
      <w:pPr>
        <w:numPr>
          <w:ilvl w:val="0"/>
          <w:numId w:val="2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 др.), используемой как повседневно, так и в торжественные моменты;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эстетического вида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разработку и оформление простран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ств пр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D0E3B" w:rsidRPr="00732790" w:rsidRDefault="00AD0E3B" w:rsidP="00AD0E3B">
      <w:pPr>
        <w:numPr>
          <w:ilvl w:val="0"/>
          <w:numId w:val="2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«Взаимодействие с родителями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(законными представителями)»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предусматривает: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интернет-сообщества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, группы с участием педагогов, на которых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обсуждаются интересующие родителей вопросы, согласуется совместная деятельность;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D0E3B" w:rsidRPr="00732790" w:rsidRDefault="00AD0E3B" w:rsidP="00AD0E3B">
      <w:pPr>
        <w:numPr>
          <w:ilvl w:val="0"/>
          <w:numId w:val="2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«Самоуправление»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AD0E3B" w:rsidRPr="00732790" w:rsidRDefault="00AD0E3B" w:rsidP="00AD0E3B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D0E3B" w:rsidRPr="00732790" w:rsidRDefault="00AD0E3B" w:rsidP="00AD0E3B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D0E3B" w:rsidRPr="00732790" w:rsidRDefault="00AD0E3B" w:rsidP="00AD0E3B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:rsidR="00AD0E3B" w:rsidRPr="00732790" w:rsidRDefault="00AD0E3B" w:rsidP="00AD0E3B">
      <w:pPr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D0E3B" w:rsidRPr="00732790" w:rsidRDefault="00AD0E3B" w:rsidP="00AD0E3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«Профилактика и безопасность»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педагогическое сопровождение групп риска обучающихся по разным направлениям (агрессивное поведение, зависимости и др.);</w:t>
      </w:r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конфликтологов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девиантными</w:t>
      </w:r>
      <w:proofErr w:type="spellEnd"/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антиэкстремистской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безопасности, гражданской обороне и др.);</w:t>
      </w:r>
      <w:proofErr w:type="gramEnd"/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саморефлексии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девиантному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AD0E3B" w:rsidRPr="00732790" w:rsidRDefault="00AD0E3B" w:rsidP="00AD0E3B">
      <w:pPr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«Социальное партнерство»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социального партнерства предусматривает:</w:t>
      </w:r>
    </w:p>
    <w:p w:rsidR="00AD0E3B" w:rsidRPr="00732790" w:rsidRDefault="00AD0E3B" w:rsidP="00AD0E3B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D0E3B" w:rsidRPr="00732790" w:rsidRDefault="00AD0E3B" w:rsidP="00AD0E3B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D0E3B" w:rsidRPr="00732790" w:rsidRDefault="00AD0E3B" w:rsidP="00AD0E3B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D0E3B" w:rsidRPr="00732790" w:rsidRDefault="00AD0E3B" w:rsidP="00AD0E3B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D0E3B" w:rsidRPr="00732790" w:rsidRDefault="00AD0E3B" w:rsidP="00AD0E3B">
      <w:pPr>
        <w:numPr>
          <w:ilvl w:val="0"/>
          <w:numId w:val="2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Модуль «Профориентация»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работы образовательной организации предусматривает: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циклов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профориентационные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игры (игры-симуляции, деловые игры,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получить представление об их специфике, попробовать свои силы в той или иной профессии, развить соответствующие навыки;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с педагогами изучение обучающимися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интернет-ресурсов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, посвященных выбору профессий, прохождение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проектов;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D0E3B" w:rsidRPr="00732790" w:rsidRDefault="00AD0E3B" w:rsidP="00AD0E3B">
      <w:pPr>
        <w:numPr>
          <w:ilvl w:val="0"/>
          <w:numId w:val="2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освоение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раздел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Кадровое обеспечение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В данном подразделе представлены решения МБОУ «СОШ № 24» ПГО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Воспитательный проце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сс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в шк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оле обеспечивают специалисты:</w:t>
      </w:r>
    </w:p>
    <w:p w:rsidR="00AD0E3B" w:rsidRPr="00732790" w:rsidRDefault="00AD0E3B" w:rsidP="00AD0E3B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учебно-воспитательной работе;</w:t>
      </w:r>
    </w:p>
    <w:p w:rsidR="00AD0E3B" w:rsidRPr="00732790" w:rsidRDefault="00AD0E3B" w:rsidP="00AD0E3B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AD0E3B" w:rsidRPr="00732790" w:rsidRDefault="00AD0E3B" w:rsidP="00AD0E3B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педагог-организатор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классные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руководители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социальный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2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2790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proofErr w:type="spellEnd"/>
      <w:proofErr w:type="gram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Общая численность педагогических работников МБОУ «СОШ № 24» ПГО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24 человека основных педагогических работников, из них 83,3 процентов имеют высшее педагогическое образование, 22 процента – высшую квалификационную категорию, 13 процентов – первую квалификационную категорию. Психолого-педагогическое сопровождение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, в том числе и обучающихся с ОВЗ, обеспечивают педагоги-психологи, социальный педагог, педагог-логопед. Классное руководство в 5–9-х классах осуществляют 9 классных руководителей.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Ежегодно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педработники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 реализации воспитательных задач привлекаются также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специалисты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других организаций: работники КДН и ОДН, участковый, специалисты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городского краеведческого музея.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Нормативно-методическое обеспечение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Управление качеством воспитательной деятельности в МБОУ «СОШ № 24» ПГО обеспечивают следующие локальные нормативно-правовые акты: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классном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руководстве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дежурстве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Положение о школьном методическом объединении.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контроле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комиссии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урегулировании споров между участниками образовательных отношений.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Совете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Управляющем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совете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ПМПК.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Положение о социально-психологической службе.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Положение о школьном наркологическом посте.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Положение о защите обучающихся от информации, причиняющей вред их здоровью и развитию.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Положение об организации дополнительного образования.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внеурочной деятельности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ученическом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Правила внутреннего распорядка для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Положение о первичном отделении РДДМ «Движение первых».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Положение о школьном спортивном клубе «Олимп».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театре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numPr>
          <w:ilvl w:val="0"/>
          <w:numId w:val="2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школьном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музее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нормативные акты расположены на официальном сайте школы по адресу: </w:t>
      </w:r>
      <w:r w:rsidRPr="00732790">
        <w:rPr>
          <w:rFonts w:ascii="Times New Roman" w:hAnsi="Times New Roman" w:cs="Times New Roman"/>
          <w:sz w:val="28"/>
          <w:szCs w:val="28"/>
        </w:rPr>
        <w:t>http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://школа24.партизанск-обр.рф.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 уровне ООО обучается 11 обучающихся с ОВЗ.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Для данной категории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МБОУ «СОШ № 24» ПГО созданы особые условия.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уровне общностей: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уровне деятельностей: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уровне событий: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:rsidR="00AD0E3B" w:rsidRPr="00732790" w:rsidRDefault="00AD0E3B" w:rsidP="00AD0E3B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D0E3B" w:rsidRPr="00732790" w:rsidRDefault="00AD0E3B" w:rsidP="00AD0E3B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D0E3B" w:rsidRPr="00732790" w:rsidRDefault="00AD0E3B" w:rsidP="00AD0E3B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AD0E3B" w:rsidRPr="00732790" w:rsidRDefault="00AD0E3B" w:rsidP="00AD0E3B">
      <w:pPr>
        <w:numPr>
          <w:ilvl w:val="0"/>
          <w:numId w:val="3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воспитания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с особыми образовательными потребностями школа ориентируется:</w:t>
      </w:r>
    </w:p>
    <w:p w:rsidR="00AD0E3B" w:rsidRPr="00732790" w:rsidRDefault="00AD0E3B" w:rsidP="00AD0E3B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D0E3B" w:rsidRPr="00732790" w:rsidRDefault="00AD0E3B" w:rsidP="00AD0E3B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D0E3B" w:rsidRPr="00732790" w:rsidRDefault="00AD0E3B" w:rsidP="00AD0E3B">
      <w:pPr>
        <w:numPr>
          <w:ilvl w:val="0"/>
          <w:numId w:val="3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AD0E3B" w:rsidRPr="00732790" w:rsidRDefault="00AD0E3B" w:rsidP="00AD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поощрения, которыми руководствуется МБОУ «СОШ № 24» ПГО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, получившими и не получившими награды.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Дифференцированность</w:t>
      </w:r>
      <w:proofErr w:type="spell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 </w:t>
      </w:r>
      <w:proofErr w:type="gramStart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организации системы поощрений проявлений активной жизненной позиции</w:t>
      </w:r>
      <w:proofErr w:type="gramEnd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социальной успешности обучающихся в МБОУ «СОШ № 24» ПГО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 МБОУ «СОШ № 24» ПГО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Лидер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Лучший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спортсмен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Класс-волонтер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»;</w:t>
      </w:r>
    </w:p>
    <w:p w:rsidR="00AD0E3B" w:rsidRPr="00732790" w:rsidRDefault="00AD0E3B" w:rsidP="00AD0E3B">
      <w:pPr>
        <w:numPr>
          <w:ilvl w:val="0"/>
          <w:numId w:val="32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родитель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».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фиксации достижений обучающихся, применяемые в МБОУ «СОШ № 24» ПГО</w:t>
      </w:r>
    </w:p>
    <w:p w:rsidR="00AD0E3B" w:rsidRPr="00732790" w:rsidRDefault="00AD0E3B" w:rsidP="00AD0E3B">
      <w:pPr>
        <w:numPr>
          <w:ilvl w:val="0"/>
          <w:numId w:val="33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достижения обучающегося. Ведение портфолио участника конкурса регламентирует соответствующий локальный акт.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конкурсанта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включать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:</w:t>
      </w:r>
    </w:p>
    <w:p w:rsidR="00AD0E3B" w:rsidRPr="00732790" w:rsidRDefault="00AD0E3B" w:rsidP="00AD0E3B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артефакты признания – грамоты, поощрительные письма, фотографии призов и т. д.;</w:t>
      </w:r>
    </w:p>
    <w:p w:rsidR="00AD0E3B" w:rsidRPr="00732790" w:rsidRDefault="00AD0E3B" w:rsidP="00AD0E3B">
      <w:pPr>
        <w:numPr>
          <w:ilvl w:val="0"/>
          <w:numId w:val="3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артефакты деятельности – рефераты, доклады, статьи, чертежи или фото изделий и т. д.</w:t>
      </w:r>
    </w:p>
    <w:p w:rsidR="00AD0E3B" w:rsidRPr="00732790" w:rsidRDefault="00AD0E3B" w:rsidP="00AD0E3B">
      <w:pPr>
        <w:numPr>
          <w:ilvl w:val="0"/>
          <w:numId w:val="3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МБОУ «СОШ № 24» ПГО:</w:t>
      </w:r>
    </w:p>
    <w:p w:rsidR="00AD0E3B" w:rsidRPr="00732790" w:rsidRDefault="00AD0E3B" w:rsidP="00AD0E3B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объявление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благодарности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награждение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грамотой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вручение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сертификатов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дипломов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занесение фотографии активиста на доску почета;</w:t>
      </w:r>
    </w:p>
    <w:p w:rsidR="00AD0E3B" w:rsidRPr="00732790" w:rsidRDefault="00AD0E3B" w:rsidP="00AD0E3B">
      <w:pPr>
        <w:numPr>
          <w:ilvl w:val="0"/>
          <w:numId w:val="36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2790">
        <w:rPr>
          <w:rFonts w:ascii="Times New Roman" w:hAnsi="Times New Roman" w:cs="Times New Roman"/>
          <w:sz w:val="28"/>
          <w:szCs w:val="28"/>
        </w:rPr>
        <w:t>награждение</w:t>
      </w:r>
      <w:proofErr w:type="spellEnd"/>
      <w:proofErr w:type="gram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ценным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подарком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Кроме этого, в МБОУ «СОШ № 24» ПГО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Информирование родителей (законных представителей) о поощрении ребенка МБОУ «СОШ № 24» ПГО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осуществляет посредством направления благодарственного письма.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«СОШ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№ 24» ПГО, цели, 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AD0E3B" w:rsidRPr="00732790" w:rsidRDefault="00AD0E3B" w:rsidP="00AD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воспитательного процесса в</w:t>
      </w:r>
      <w:r w:rsidRPr="007327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«СОШ № 24» ПГО</w:t>
      </w:r>
      <w:r w:rsidRPr="0073279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Планирование анализа воспитательного процесса включено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в календарный план воспитательной работы.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принципы самоанализа воспитательной работы:</w:t>
      </w:r>
    </w:p>
    <w:p w:rsidR="00AD0E3B" w:rsidRPr="00732790" w:rsidRDefault="00AD0E3B" w:rsidP="00AD0E3B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взаимное уважение всех участников образовательных отношений;</w:t>
      </w:r>
    </w:p>
    <w:p w:rsidR="00AD0E3B" w:rsidRPr="00732790" w:rsidRDefault="00AD0E3B" w:rsidP="00AD0E3B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D0E3B" w:rsidRPr="00732790" w:rsidRDefault="00AD0E3B" w:rsidP="00AD0E3B">
      <w:pPr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D0E3B" w:rsidRPr="00732790" w:rsidRDefault="00AD0E3B" w:rsidP="00AD0E3B">
      <w:pPr>
        <w:numPr>
          <w:ilvl w:val="0"/>
          <w:numId w:val="37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анализа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воспитательного</w:t>
      </w:r>
      <w:proofErr w:type="spellEnd"/>
      <w:r w:rsidRPr="00732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  <w:proofErr w:type="spellEnd"/>
    </w:p>
    <w:p w:rsidR="00AD0E3B" w:rsidRPr="00732790" w:rsidRDefault="00AD0E3B" w:rsidP="00AD0E3B">
      <w:pPr>
        <w:numPr>
          <w:ilvl w:val="0"/>
          <w:numId w:val="38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воспитания, социализации и саморазвития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в каждом классе.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Внимание педагогических работников сосредоточивается на вопросах:</w:t>
      </w:r>
    </w:p>
    <w:p w:rsidR="00AD0E3B" w:rsidRPr="00732790" w:rsidRDefault="00AD0E3B" w:rsidP="00AD0E3B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какие проблемы, затруднения в личностном развитии </w:t>
      </w:r>
      <w:proofErr w:type="gramStart"/>
      <w:r w:rsidRPr="0073279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32790">
        <w:rPr>
          <w:rFonts w:ascii="Times New Roman" w:hAnsi="Times New Roman" w:cs="Times New Roman"/>
          <w:sz w:val="28"/>
          <w:szCs w:val="28"/>
          <w:lang w:val="ru-RU"/>
        </w:rPr>
        <w:t xml:space="preserve"> удалось решить за прошедший учебный год;</w:t>
      </w:r>
    </w:p>
    <w:p w:rsidR="00AD0E3B" w:rsidRPr="00732790" w:rsidRDefault="00AD0E3B" w:rsidP="00AD0E3B">
      <w:pPr>
        <w:numPr>
          <w:ilvl w:val="0"/>
          <w:numId w:val="3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какие проблемы, затруднения решить не удалось и почему;</w:t>
      </w:r>
    </w:p>
    <w:p w:rsidR="00AD0E3B" w:rsidRPr="00732790" w:rsidRDefault="00AD0E3B" w:rsidP="00AD0E3B">
      <w:pPr>
        <w:numPr>
          <w:ilvl w:val="0"/>
          <w:numId w:val="3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AD0E3B" w:rsidRPr="00732790" w:rsidRDefault="00AD0E3B" w:rsidP="00AD0E3B">
      <w:pPr>
        <w:numPr>
          <w:ilvl w:val="0"/>
          <w:numId w:val="40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Состояние совместной деятельности обучающихся и взрослых.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урочной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lastRenderedPageBreak/>
        <w:t>внеурочной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деятельности классных руководителей и их классов;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проводимых общешкольных основных дел, мероприятий;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внешкольных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родительским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сообществом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ученического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деятельности по профилактике и безопасности;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потенциала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партнерства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профориентации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;</w:t>
      </w:r>
    </w:p>
    <w:p w:rsidR="00AD0E3B" w:rsidRPr="00732790" w:rsidRDefault="00AD0E3B" w:rsidP="00AD0E3B">
      <w:pPr>
        <w:numPr>
          <w:ilvl w:val="0"/>
          <w:numId w:val="4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2790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proofErr w:type="gramEnd"/>
      <w:r w:rsidRPr="0073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790">
        <w:rPr>
          <w:rFonts w:ascii="Times New Roman" w:hAnsi="Times New Roman" w:cs="Times New Roman"/>
          <w:sz w:val="28"/>
          <w:szCs w:val="28"/>
        </w:rPr>
        <w:t>музея</w:t>
      </w:r>
      <w:proofErr w:type="spellEnd"/>
      <w:r w:rsidRPr="00732790">
        <w:rPr>
          <w:rFonts w:ascii="Times New Roman" w:hAnsi="Times New Roman" w:cs="Times New Roman"/>
          <w:sz w:val="28"/>
          <w:szCs w:val="28"/>
        </w:rPr>
        <w:t>.</w:t>
      </w:r>
    </w:p>
    <w:p w:rsidR="00AD0E3B" w:rsidRPr="00732790" w:rsidRDefault="00AD0E3B" w:rsidP="00AD0E3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32790">
        <w:rPr>
          <w:rFonts w:ascii="Times New Roman" w:hAnsi="Times New Roman" w:cs="Times New Roman"/>
          <w:sz w:val="28"/>
          <w:szCs w:val="28"/>
          <w:lang w:val="ru-RU"/>
        </w:rPr>
        <w:t>Итогом самоанализа воспитательной работы МБОУ «СОШ № 24» ПГО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учебном году. Эти проблемы следует учесть при планировании воспитательной работы на 2025/26</w:t>
      </w:r>
      <w:r w:rsidRPr="00732790">
        <w:rPr>
          <w:rFonts w:ascii="Times New Roman" w:hAnsi="Times New Roman" w:cs="Times New Roman"/>
          <w:sz w:val="28"/>
          <w:szCs w:val="28"/>
        </w:rPr>
        <w:t> </w:t>
      </w:r>
      <w:r w:rsidRPr="00732790">
        <w:rPr>
          <w:rFonts w:ascii="Times New Roman" w:hAnsi="Times New Roman" w:cs="Times New Roman"/>
          <w:sz w:val="28"/>
          <w:szCs w:val="28"/>
          <w:lang w:val="ru-RU"/>
        </w:rPr>
        <w:t>учебный год.</w:t>
      </w:r>
    </w:p>
    <w:p w:rsidR="00976389" w:rsidRPr="00732790" w:rsidRDefault="00976389" w:rsidP="00AD0E3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976389" w:rsidRPr="00732790" w:rsidSect="0073279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45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55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5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C61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27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D0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A4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73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B3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F7D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709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05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22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548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275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C0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D2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57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92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85E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F2F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47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C7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7D5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64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B6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202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30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A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30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4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94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CE0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C552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95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B27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40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5920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B93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D1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F10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F4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8"/>
  </w:num>
  <w:num w:numId="5">
    <w:abstractNumId w:val="1"/>
  </w:num>
  <w:num w:numId="6">
    <w:abstractNumId w:val="13"/>
  </w:num>
  <w:num w:numId="7">
    <w:abstractNumId w:val="40"/>
  </w:num>
  <w:num w:numId="8">
    <w:abstractNumId w:val="0"/>
  </w:num>
  <w:num w:numId="9">
    <w:abstractNumId w:val="9"/>
  </w:num>
  <w:num w:numId="10">
    <w:abstractNumId w:val="5"/>
  </w:num>
  <w:num w:numId="11">
    <w:abstractNumId w:val="23"/>
  </w:num>
  <w:num w:numId="12">
    <w:abstractNumId w:val="16"/>
  </w:num>
  <w:num w:numId="13">
    <w:abstractNumId w:val="24"/>
  </w:num>
  <w:num w:numId="14">
    <w:abstractNumId w:val="10"/>
  </w:num>
  <w:num w:numId="15">
    <w:abstractNumId w:val="11"/>
  </w:num>
  <w:num w:numId="16">
    <w:abstractNumId w:val="38"/>
  </w:num>
  <w:num w:numId="17">
    <w:abstractNumId w:val="15"/>
  </w:num>
  <w:num w:numId="18">
    <w:abstractNumId w:val="17"/>
  </w:num>
  <w:num w:numId="19">
    <w:abstractNumId w:val="37"/>
  </w:num>
  <w:num w:numId="20">
    <w:abstractNumId w:val="22"/>
  </w:num>
  <w:num w:numId="21">
    <w:abstractNumId w:val="32"/>
  </w:num>
  <w:num w:numId="22">
    <w:abstractNumId w:val="12"/>
  </w:num>
  <w:num w:numId="23">
    <w:abstractNumId w:val="7"/>
  </w:num>
  <w:num w:numId="24">
    <w:abstractNumId w:val="14"/>
  </w:num>
  <w:num w:numId="25">
    <w:abstractNumId w:val="30"/>
  </w:num>
  <w:num w:numId="26">
    <w:abstractNumId w:val="19"/>
  </w:num>
  <w:num w:numId="27">
    <w:abstractNumId w:val="26"/>
  </w:num>
  <w:num w:numId="28">
    <w:abstractNumId w:val="41"/>
  </w:num>
  <w:num w:numId="29">
    <w:abstractNumId w:val="6"/>
  </w:num>
  <w:num w:numId="30">
    <w:abstractNumId w:val="29"/>
  </w:num>
  <w:num w:numId="31">
    <w:abstractNumId w:val="27"/>
  </w:num>
  <w:num w:numId="32">
    <w:abstractNumId w:val="35"/>
  </w:num>
  <w:num w:numId="33">
    <w:abstractNumId w:val="20"/>
  </w:num>
  <w:num w:numId="34">
    <w:abstractNumId w:val="28"/>
  </w:num>
  <w:num w:numId="35">
    <w:abstractNumId w:val="4"/>
  </w:num>
  <w:num w:numId="36">
    <w:abstractNumId w:val="2"/>
  </w:num>
  <w:num w:numId="37">
    <w:abstractNumId w:val="31"/>
  </w:num>
  <w:num w:numId="38">
    <w:abstractNumId w:val="21"/>
  </w:num>
  <w:num w:numId="39">
    <w:abstractNumId w:val="3"/>
  </w:num>
  <w:num w:numId="40">
    <w:abstractNumId w:val="34"/>
  </w:num>
  <w:num w:numId="41">
    <w:abstractNumId w:val="39"/>
  </w:num>
  <w:num w:numId="42">
    <w:abstractNumId w:val="36"/>
  </w:num>
  <w:num w:numId="43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76566"/>
    <w:rsid w:val="004F7E17"/>
    <w:rsid w:val="005A05CE"/>
    <w:rsid w:val="00653AF6"/>
    <w:rsid w:val="00732790"/>
    <w:rsid w:val="00976389"/>
    <w:rsid w:val="00AD0E3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9522</Words>
  <Characters>54280</Characters>
  <Application>Microsoft Office Word</Application>
  <DocSecurity>0</DocSecurity>
  <Lines>452</Lines>
  <Paragraphs>127</Paragraphs>
  <ScaleCrop>false</ScaleCrop>
  <Company/>
  <LinksUpToDate>false</LinksUpToDate>
  <CharactersWithSpaces>63675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dcterms:created xsi:type="dcterms:W3CDTF">2011-11-02T04:15:00Z</dcterms:created>
  <dcterms:modified xsi:type="dcterms:W3CDTF">2024-09-03T23:58:00Z</dcterms:modified>
</cp:coreProperties>
</file>