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48" w:rsidRDefault="00F06D41" w:rsidP="00F06D41">
      <w:pPr>
        <w:keepNext/>
        <w:keepLines/>
        <w:tabs>
          <w:tab w:val="left" w:pos="0"/>
          <w:tab w:val="left" w:pos="993"/>
        </w:tabs>
        <w:jc w:val="right"/>
      </w:pPr>
      <w:bookmarkStart w:id="0" w:name="sub_1"/>
      <w:bookmarkStart w:id="1" w:name="_Toc424284809"/>
      <w:r>
        <w:t>Утверждаю</w:t>
      </w:r>
    </w:p>
    <w:p w:rsidR="00F06D41" w:rsidRDefault="00F06D41" w:rsidP="00F06D41">
      <w:pPr>
        <w:keepNext/>
        <w:keepLines/>
        <w:tabs>
          <w:tab w:val="left" w:pos="0"/>
          <w:tab w:val="left" w:pos="993"/>
        </w:tabs>
        <w:jc w:val="right"/>
      </w:pPr>
      <w:r>
        <w:t>и.о. директора МБОУ «СОШ № 24» ПГО</w:t>
      </w:r>
    </w:p>
    <w:p w:rsidR="00F06D41" w:rsidRDefault="00F06D41" w:rsidP="00F06D41">
      <w:pPr>
        <w:keepNext/>
        <w:keepLines/>
        <w:tabs>
          <w:tab w:val="left" w:pos="0"/>
          <w:tab w:val="left" w:pos="993"/>
        </w:tabs>
        <w:jc w:val="right"/>
      </w:pPr>
      <w:r>
        <w:t>_________Е.Ю. Исакова</w:t>
      </w:r>
    </w:p>
    <w:p w:rsidR="00F06D41" w:rsidRDefault="00F06D41" w:rsidP="00F06D41">
      <w:pPr>
        <w:keepNext/>
        <w:keepLines/>
        <w:tabs>
          <w:tab w:val="left" w:pos="0"/>
          <w:tab w:val="left" w:pos="993"/>
        </w:tabs>
        <w:jc w:val="right"/>
      </w:pPr>
      <w:r>
        <w:t>приказ от 22 ноября 2024 г. № 206-а</w:t>
      </w:r>
    </w:p>
    <w:p w:rsidR="00F06D41" w:rsidRPr="00F06D41" w:rsidRDefault="00F06D41" w:rsidP="00F06D41">
      <w:pPr>
        <w:keepNext/>
        <w:keepLines/>
        <w:tabs>
          <w:tab w:val="left" w:pos="0"/>
          <w:tab w:val="left" w:pos="993"/>
        </w:tabs>
        <w:jc w:val="right"/>
      </w:pPr>
    </w:p>
    <w:p w:rsidR="00875C48" w:rsidRDefault="00F5302D">
      <w:pPr>
        <w:keepNext/>
        <w:keepLines/>
        <w:tabs>
          <w:tab w:val="left" w:pos="0"/>
          <w:tab w:val="left" w:pos="993"/>
        </w:tabs>
        <w:rPr>
          <w:b/>
        </w:rPr>
      </w:pPr>
      <w:r>
        <w:rPr>
          <w:b/>
        </w:rPr>
        <w:t xml:space="preserve">ПОЛОЖЕНИЕ ОБ АНТИКОРРУПЦИОННОЙ ПОЛИТИКЕ </w:t>
      </w:r>
    </w:p>
    <w:p w:rsidR="00F06D41" w:rsidRPr="00F06D41" w:rsidRDefault="00F06D41">
      <w:pPr>
        <w:keepNext/>
        <w:keepLines/>
        <w:tabs>
          <w:tab w:val="left" w:pos="0"/>
          <w:tab w:val="left" w:pos="993"/>
        </w:tabs>
      </w:pPr>
      <w:r w:rsidRPr="00F06D41">
        <w:t xml:space="preserve">Муниципального бюджетного общеобразовательного учреждения </w:t>
      </w:r>
    </w:p>
    <w:p w:rsidR="00F06D41" w:rsidRPr="00F06D41" w:rsidRDefault="00F06D41">
      <w:pPr>
        <w:keepNext/>
        <w:keepLines/>
        <w:tabs>
          <w:tab w:val="left" w:pos="0"/>
          <w:tab w:val="left" w:pos="993"/>
        </w:tabs>
      </w:pPr>
      <w:r w:rsidRPr="00F06D41">
        <w:t xml:space="preserve">«Средняя общеобразовательная школа № 24» </w:t>
      </w:r>
    </w:p>
    <w:p w:rsidR="00875C48" w:rsidRDefault="00F06D41">
      <w:pPr>
        <w:keepNext/>
        <w:keepLines/>
        <w:tabs>
          <w:tab w:val="left" w:pos="0"/>
          <w:tab w:val="left" w:pos="993"/>
        </w:tabs>
        <w:rPr>
          <w:i/>
          <w:iCs/>
        </w:rPr>
      </w:pPr>
      <w:r w:rsidRPr="00F06D41">
        <w:t>Партизанского городского округа</w:t>
      </w:r>
      <w:bookmarkStart w:id="2" w:name="_GoBack"/>
      <w:bookmarkEnd w:id="2"/>
    </w:p>
    <w:p w:rsidR="00875C48" w:rsidRDefault="00F06D41">
      <w:pPr>
        <w:keepNext/>
        <w:keepLines/>
        <w:tabs>
          <w:tab w:val="left" w:pos="0"/>
          <w:tab w:val="left" w:pos="993"/>
        </w:tabs>
        <w:rPr>
          <w:sz w:val="20"/>
          <w:szCs w:val="20"/>
        </w:rPr>
      </w:pPr>
      <w:r>
        <w:rPr>
          <w:sz w:val="20"/>
          <w:szCs w:val="20"/>
        </w:rPr>
        <w:t>(МБОУ «СОШ № 24» ПГО)</w:t>
      </w:r>
    </w:p>
    <w:p w:rsidR="00875C48" w:rsidRDefault="00875C48">
      <w:pPr>
        <w:keepNext/>
        <w:keepLines/>
        <w:tabs>
          <w:tab w:val="left" w:pos="0"/>
          <w:tab w:val="left" w:pos="993"/>
        </w:tabs>
        <w:rPr>
          <w:b/>
        </w:rPr>
      </w:pPr>
    </w:p>
    <w:p w:rsidR="00875C48" w:rsidRDefault="00F5302D">
      <w:pPr>
        <w:keepNext/>
        <w:keepLines/>
        <w:tabs>
          <w:tab w:val="left" w:pos="0"/>
          <w:tab w:val="left" w:pos="993"/>
        </w:tabs>
        <w:ind w:left="720"/>
        <w:rPr>
          <w:b/>
        </w:rPr>
      </w:pPr>
      <w:r>
        <w:rPr>
          <w:b/>
          <w:lang w:val="en-US"/>
        </w:rPr>
        <w:t>I</w:t>
      </w:r>
      <w:r>
        <w:rPr>
          <w:b/>
        </w:rPr>
        <w:t>. Общие положения</w:t>
      </w:r>
    </w:p>
    <w:p w:rsidR="00875C48" w:rsidRDefault="00875C48">
      <w:pPr>
        <w:keepNext/>
        <w:keepLines/>
        <w:tabs>
          <w:tab w:val="left" w:pos="0"/>
          <w:tab w:val="left" w:pos="993"/>
        </w:tabs>
        <w:jc w:val="both"/>
      </w:pP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1. </w:t>
      </w:r>
      <w:proofErr w:type="spellStart"/>
      <w:r>
        <w:t>Антикоррупционная</w:t>
      </w:r>
      <w:proofErr w:type="spellEnd"/>
      <w:r>
        <w:t xml:space="preserve"> политика </w:t>
      </w:r>
      <w:r>
        <w:rPr>
          <w:sz w:val="24"/>
          <w:szCs w:val="24"/>
        </w:rPr>
        <w:t>(</w:t>
      </w:r>
      <w:r w:rsidR="00F06D41">
        <w:rPr>
          <w:i/>
          <w:sz w:val="24"/>
          <w:szCs w:val="24"/>
        </w:rPr>
        <w:t>МБОУ «СОШ  № 24» ПГО</w:t>
      </w:r>
      <w:r>
        <w:t xml:space="preserve">) представляет собой комплекс закрепленных в настоящем Положении взаимосвязанных принципов, процедур и мероприятий, направленных на профилактику и пресечение коррупционных правонарушений в деятельности </w:t>
      </w:r>
      <w:r>
        <w:rPr>
          <w:sz w:val="24"/>
          <w:szCs w:val="24"/>
        </w:rPr>
        <w:t>(</w:t>
      </w:r>
      <w:r w:rsidR="00F06D41">
        <w:rPr>
          <w:i/>
          <w:sz w:val="24"/>
          <w:szCs w:val="24"/>
        </w:rPr>
        <w:t>МБОУ «СОШ № 24» ПГО</w:t>
      </w:r>
      <w:r>
        <w:rPr>
          <w:sz w:val="24"/>
          <w:szCs w:val="24"/>
        </w:rPr>
        <w:t xml:space="preserve">) </w:t>
      </w:r>
      <w:r>
        <w:rPr>
          <w:szCs w:val="28"/>
        </w:rPr>
        <w:t>(далее – Учреждение)</w:t>
      </w:r>
      <w:r>
        <w:t>.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2. </w:t>
      </w:r>
      <w:proofErr w:type="gramStart"/>
      <w:r>
        <w:t>Настоящее Положение основано на нормах Конституции Российской Федерации, Федерального закона от 25.12.2008 № 273-ФЗ «О противодействии коррупции», Федерального закона от 05.04.2013 № 44-ФЗ «О контрактной системе в сфере закупок товаров, работ, услуг для обеспечения государственных и муниципальных нужд»</w:t>
      </w:r>
      <w:r>
        <w:rPr>
          <w:rStyle w:val="FootnoteReference"/>
        </w:rPr>
        <w:footnoteReference w:id="1"/>
      </w:r>
      <w:r>
        <w:t xml:space="preserve"> и разработано с учетом Методических рекомендаций по разработке и принятию организациями мер по предупреждению и противодействию коррупции, разработанных Министерством труда и социальной защиты Российской</w:t>
      </w:r>
      <w:proofErr w:type="gramEnd"/>
      <w:r>
        <w:t xml:space="preserve"> Федерации, Устава Учреждения и других локальных актов Учреждения.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 xml:space="preserve">3. Целями </w:t>
      </w:r>
      <w:proofErr w:type="spellStart"/>
      <w:r>
        <w:t>антикоррупционной</w:t>
      </w:r>
      <w:proofErr w:type="spellEnd"/>
      <w:r>
        <w:t xml:space="preserve"> политики Учреждения являются: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- обеспечение соответствия деятельности Учреждения требованиям антикоррупционного законодательства;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 xml:space="preserve">- минимизация рисков вовлечения Учреждения и его работников </w:t>
      </w:r>
      <w:r>
        <w:br/>
        <w:t>в коррупционную деятельность;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- формирование единого подхода к организации работы по предупреждению коррупции в Учреждении;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 xml:space="preserve">- формирование у работников Учреждения нетерпимости к коррупционному поведению. 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 xml:space="preserve">4. Задачами </w:t>
      </w:r>
      <w:proofErr w:type="spellStart"/>
      <w:r>
        <w:t>антикоррупционной</w:t>
      </w:r>
      <w:proofErr w:type="spellEnd"/>
      <w:r>
        <w:t xml:space="preserve"> политики Учреждения являются: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 xml:space="preserve">- определение должностных лиц Учреждения, ответственных за реализацию </w:t>
      </w:r>
      <w:proofErr w:type="spellStart"/>
      <w:r>
        <w:t>антикоррупционной</w:t>
      </w:r>
      <w:proofErr w:type="spellEnd"/>
      <w:r>
        <w:t xml:space="preserve"> политики Учреждения;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- информирование работников Учреждения о нормативном правовом обеспечении работы по предупреждению коррупции и ответственности за совершение коррупционных правонарушений;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lastRenderedPageBreak/>
        <w:t>- определение основных принципов работы по предупреждению коррупции в Учреждении;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- разработка и реализация мер, направленных на профилактику и противодействие коррупции в Учреждении;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 xml:space="preserve">- закрепление ответственности работников Учреждения за несоблюдение требований </w:t>
      </w:r>
      <w:proofErr w:type="spellStart"/>
      <w:r>
        <w:t>антикоррупционной</w:t>
      </w:r>
      <w:proofErr w:type="spellEnd"/>
      <w:r>
        <w:t xml:space="preserve"> политики Учреждения.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5. Для целей настоящего Положения используются следующие основные понятия: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proofErr w:type="gramStart"/>
      <w:r>
        <w:rPr>
          <w:b/>
        </w:rPr>
        <w:t>коррупция</w:t>
      </w:r>
      <w:r>
        <w:t> ‒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лицу, другим физическим лицам.</w:t>
      </w:r>
      <w:proofErr w:type="gramEnd"/>
      <w:r>
        <w:t xml:space="preserve"> Коррупцией также является совершение перечисленных деяний от имени или в интересах юридического лица;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proofErr w:type="gramStart"/>
      <w:r>
        <w:rPr>
          <w:b/>
        </w:rPr>
        <w:t>взятка</w:t>
      </w:r>
      <w:r>
        <w:t> ‒ 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выгоды в виде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</w:t>
      </w:r>
      <w:proofErr w:type="gramEnd"/>
      <w:r>
        <w:t xml:space="preserve">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proofErr w:type="gramStart"/>
      <w:r>
        <w:rPr>
          <w:b/>
        </w:rPr>
        <w:t>коммерческий подкуп</w:t>
      </w:r>
      <w:r>
        <w:t> ‒ 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</w:t>
      </w:r>
      <w:proofErr w:type="gramEnd"/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b/>
        </w:rPr>
        <w:t>противодействие коррупции</w:t>
      </w:r>
      <w:r>
        <w:t> ‒ 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1) по предупреждению коррупции, в том числе по выявлению и последующему устранению причин коррупции (профилактика коррупции);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2) по выявлению, предупреждению, пресечению, раскрытию и расследованию коррупционных правонарушений (борьба с коррупцией);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3) по минимизации и (или) ликвидации последствий коррупционных правонарушений;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b/>
        </w:rPr>
        <w:lastRenderedPageBreak/>
        <w:t>предупреждение коррупции</w:t>
      </w:r>
      <w:r>
        <w:t> ‒ деятельность Учреждения, направленная на введение элементов корпоративной культуры, организационной структуры, правил и процедур, регламентированных внутренними нормативными документами и обеспечивающих недопущение коррупционных правонарушений;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b/>
        </w:rPr>
        <w:t xml:space="preserve">работник </w:t>
      </w:r>
      <w:r>
        <w:t>Учреждения ‒ физическое лицо, вступившее в трудовые отношения с Учреждением;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b/>
        </w:rPr>
        <w:t xml:space="preserve">контрагент </w:t>
      </w:r>
      <w:r>
        <w:t>Учреждения ‒ любое российское или иностранное юридическое, или физическое лицо, с которым Учреждение вступает в договорные отношения, за исключением трудовых отношений;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b/>
        </w:rPr>
        <w:t>конфликт интересов</w:t>
      </w:r>
      <w:r>
        <w:rPr>
          <w:rStyle w:val="FootnoteReference"/>
          <w:b/>
        </w:rPr>
        <w:footnoteReference w:id="2"/>
      </w:r>
      <w:r>
        <w:t>‒ ситуация, при которой личная заинтересованность (прямая или косвенная) работника Учреждения (представителя Учреждения) влияет или может повлиять на надлежащее исполнение им трудовых (должностных) обязанностей;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proofErr w:type="gramStart"/>
      <w:r>
        <w:rPr>
          <w:b/>
        </w:rPr>
        <w:t>личная заинтересованность</w:t>
      </w:r>
      <w:r>
        <w:t> ‒ 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Учреждения и (или) лицами, состоящими с ним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Учреждения</w:t>
      </w:r>
      <w:proofErr w:type="gramEnd"/>
      <w: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75C48" w:rsidRDefault="00875C48">
      <w:pPr>
        <w:keepNext/>
        <w:keepLines/>
        <w:tabs>
          <w:tab w:val="left" w:pos="0"/>
          <w:tab w:val="left" w:pos="993"/>
        </w:tabs>
      </w:pPr>
    </w:p>
    <w:p w:rsidR="00875C48" w:rsidRDefault="00F5302D">
      <w:pPr>
        <w:keepNext/>
        <w:keepLines/>
        <w:tabs>
          <w:tab w:val="left" w:pos="0"/>
          <w:tab w:val="left" w:pos="993"/>
        </w:tabs>
        <w:rPr>
          <w:b/>
        </w:rPr>
      </w:pPr>
      <w:r>
        <w:rPr>
          <w:b/>
          <w:lang w:val="en-US"/>
        </w:rPr>
        <w:t>II</w:t>
      </w:r>
      <w:r>
        <w:rPr>
          <w:b/>
        </w:rPr>
        <w:t>. Область применения настоящего Положения</w:t>
      </w:r>
    </w:p>
    <w:p w:rsidR="00875C48" w:rsidRDefault="00F5302D">
      <w:pPr>
        <w:keepNext/>
        <w:keepLines/>
        <w:tabs>
          <w:tab w:val="left" w:pos="0"/>
          <w:tab w:val="left" w:pos="993"/>
        </w:tabs>
        <w:rPr>
          <w:b/>
        </w:rPr>
      </w:pPr>
      <w:r>
        <w:rPr>
          <w:b/>
        </w:rPr>
        <w:t xml:space="preserve">и круг лиц, на которых распространяется его действие </w:t>
      </w:r>
    </w:p>
    <w:p w:rsidR="00875C48" w:rsidRDefault="00875C48">
      <w:pPr>
        <w:keepNext/>
        <w:keepLines/>
        <w:tabs>
          <w:tab w:val="left" w:pos="0"/>
          <w:tab w:val="left" w:pos="993"/>
        </w:tabs>
        <w:jc w:val="both"/>
      </w:pP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6. 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функций.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7. Нормы настоящего Положения могут распространяться на иных физических и (или) юридических лиц, с которыми Учреждение вступает в договорные отношения, в случае, если это закреплено в договорах, заключаемых Учреждением с такими лицами.</w:t>
      </w:r>
    </w:p>
    <w:p w:rsidR="00875C48" w:rsidRDefault="00875C48">
      <w:pPr>
        <w:keepNext/>
        <w:keepLines/>
        <w:tabs>
          <w:tab w:val="left" w:pos="0"/>
          <w:tab w:val="left" w:pos="993"/>
        </w:tabs>
        <w:rPr>
          <w:b/>
        </w:rPr>
      </w:pPr>
    </w:p>
    <w:p w:rsidR="00875C48" w:rsidRDefault="00F5302D">
      <w:pPr>
        <w:keepNext/>
        <w:keepLines/>
        <w:tabs>
          <w:tab w:val="left" w:pos="0"/>
          <w:tab w:val="left" w:pos="993"/>
        </w:tabs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 Основные принципы </w:t>
      </w:r>
      <w:proofErr w:type="spellStart"/>
      <w:r>
        <w:rPr>
          <w:b/>
        </w:rPr>
        <w:t>антикоррупционной</w:t>
      </w:r>
      <w:proofErr w:type="spellEnd"/>
      <w:r>
        <w:rPr>
          <w:b/>
        </w:rPr>
        <w:t xml:space="preserve"> политики Учреждения</w:t>
      </w:r>
    </w:p>
    <w:p w:rsidR="00875C48" w:rsidRDefault="00875C48">
      <w:pPr>
        <w:keepNext/>
        <w:keepLines/>
        <w:tabs>
          <w:tab w:val="left" w:pos="0"/>
          <w:tab w:val="left" w:pos="993"/>
        </w:tabs>
        <w:rPr>
          <w:b/>
        </w:rPr>
      </w:pP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8. </w:t>
      </w:r>
      <w:proofErr w:type="spellStart"/>
      <w:r>
        <w:t>Антикоррупционная</w:t>
      </w:r>
      <w:proofErr w:type="spellEnd"/>
      <w:r>
        <w:t xml:space="preserve"> политика Учреждения основывается на следующих основных принципах: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 xml:space="preserve">1) принцип соответствия </w:t>
      </w:r>
      <w:proofErr w:type="spellStart"/>
      <w:r>
        <w:t>антикоррупционной</w:t>
      </w:r>
      <w:proofErr w:type="spellEnd"/>
      <w:r>
        <w:t xml:space="preserve"> политики Учреждения законодательству Российской Федерации и общепринятым нормам права.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lastRenderedPageBreak/>
        <w:t xml:space="preserve">Соответствие реализуемых </w:t>
      </w:r>
      <w:proofErr w:type="spellStart"/>
      <w:r>
        <w:t>антикоррупционных</w:t>
      </w:r>
      <w:proofErr w:type="spellEnd"/>
      <w:r>
        <w:t xml:space="preserve"> 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 иным нормативным правовым актам Российской Федерации, действие которых распространяется на Учреждение.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2) принцип личного примера руководства.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Учреждении.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3) принцип вовлеченности работников.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 xml:space="preserve">Информированность работников Учреждения о положениях антикоррупционного законодательства, обеспечение их активного участия в формировании и реализации </w:t>
      </w:r>
      <w:proofErr w:type="spellStart"/>
      <w:r>
        <w:t>антикоррупционных</w:t>
      </w:r>
      <w:proofErr w:type="spellEnd"/>
      <w:r>
        <w:t xml:space="preserve"> стандартов и процедур.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 xml:space="preserve">4) принцип соразмерности </w:t>
      </w:r>
      <w:proofErr w:type="spellStart"/>
      <w:r>
        <w:t>антикоррупционных</w:t>
      </w:r>
      <w:proofErr w:type="spellEnd"/>
      <w:r>
        <w:t xml:space="preserve"> процедур коррупционным рискам.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Разработка и выполнение комплекса мероприятий, позволяющих снизить вероятность вовлечения руководителя Учреждения, работников Учреждения в коррупционную деятельность, осуществляется с учетом существующих в деятельности Учреждения коррупционных рисков.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 xml:space="preserve">5) принцип эффективности </w:t>
      </w:r>
      <w:proofErr w:type="spellStart"/>
      <w:r>
        <w:t>антикоррупционных</w:t>
      </w:r>
      <w:proofErr w:type="spellEnd"/>
      <w:r>
        <w:t xml:space="preserve"> процедур.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 xml:space="preserve">Реализация </w:t>
      </w:r>
      <w:proofErr w:type="spellStart"/>
      <w:r>
        <w:t>антикоррупционных</w:t>
      </w:r>
      <w:proofErr w:type="spellEnd"/>
      <w:r>
        <w:t xml:space="preserve"> мероприятий в Учреждении простыми способами, имеющими низкую стоимость и приносящими требуемый (достаточный) результат.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6) принцип ответственности и неотвратимости наказания.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 xml:space="preserve">Неотвратимость наказания для руководителя Учреждения и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Учреждения за реализацию </w:t>
      </w:r>
      <w:proofErr w:type="spellStart"/>
      <w:r>
        <w:t>антикоррупционной</w:t>
      </w:r>
      <w:proofErr w:type="spellEnd"/>
      <w:r>
        <w:t xml:space="preserve"> политики Учреждения.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7) принцип открытости хозяйственной и иной деятельности.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 xml:space="preserve">Информирование контрагентов, партнеров и общественности о принятых в Учреждении </w:t>
      </w:r>
      <w:proofErr w:type="spellStart"/>
      <w:r>
        <w:t>антикоррупционных</w:t>
      </w:r>
      <w:proofErr w:type="spellEnd"/>
      <w:r>
        <w:t xml:space="preserve"> стандартах и процедурах.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8) принцип постоянного контроля и регулярного мониторинга.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 xml:space="preserve">Регулярное осуществление мониторинга эффективности внедренных </w:t>
      </w:r>
      <w:proofErr w:type="spellStart"/>
      <w:r>
        <w:t>антикоррупционных</w:t>
      </w:r>
      <w:proofErr w:type="spellEnd"/>
      <w:r>
        <w:t xml:space="preserve"> стандартов и процедур, а также </w:t>
      </w:r>
      <w:proofErr w:type="gramStart"/>
      <w:r>
        <w:t>контроля за</w:t>
      </w:r>
      <w:proofErr w:type="gramEnd"/>
      <w:r>
        <w:t xml:space="preserve"> их исполнением.</w:t>
      </w:r>
    </w:p>
    <w:p w:rsidR="00875C48" w:rsidRDefault="00875C48">
      <w:pPr>
        <w:keepNext/>
        <w:keepLines/>
        <w:tabs>
          <w:tab w:val="left" w:pos="0"/>
          <w:tab w:val="left" w:pos="993"/>
        </w:tabs>
        <w:jc w:val="both"/>
      </w:pPr>
    </w:p>
    <w:p w:rsidR="00875C48" w:rsidRDefault="00F5302D">
      <w:pPr>
        <w:keepNext/>
        <w:keepLines/>
        <w:tabs>
          <w:tab w:val="left" w:pos="0"/>
          <w:tab w:val="left" w:pos="993"/>
        </w:tabs>
        <w:rPr>
          <w:b/>
        </w:rPr>
      </w:pPr>
      <w:r>
        <w:rPr>
          <w:b/>
          <w:lang w:val="en-US"/>
        </w:rPr>
        <w:t>IV</w:t>
      </w:r>
      <w:r>
        <w:rPr>
          <w:b/>
        </w:rPr>
        <w:t>. Должностные лица Учреждения, ответственные за реализацию</w:t>
      </w:r>
    </w:p>
    <w:p w:rsidR="00875C48" w:rsidRDefault="00F5302D">
      <w:pPr>
        <w:keepNext/>
        <w:keepLines/>
        <w:tabs>
          <w:tab w:val="left" w:pos="0"/>
          <w:tab w:val="left" w:pos="993"/>
        </w:tabs>
        <w:rPr>
          <w:b/>
        </w:rPr>
      </w:pPr>
      <w:proofErr w:type="spellStart"/>
      <w:r>
        <w:rPr>
          <w:b/>
        </w:rPr>
        <w:t>антикоррупционной</w:t>
      </w:r>
      <w:proofErr w:type="spellEnd"/>
      <w:r>
        <w:rPr>
          <w:b/>
        </w:rPr>
        <w:t xml:space="preserve"> политики Учреждения</w:t>
      </w:r>
    </w:p>
    <w:p w:rsidR="00875C48" w:rsidRDefault="00875C48">
      <w:pPr>
        <w:pStyle w:val="af9"/>
        <w:jc w:val="both"/>
        <w:rPr>
          <w:rFonts w:cs="Times New Roman"/>
        </w:rPr>
      </w:pPr>
    </w:p>
    <w:p w:rsidR="00875C48" w:rsidRDefault="00F5302D">
      <w:pPr>
        <w:pStyle w:val="af9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 Руководитель Учреждения является ответственным за организацию всех мероприятий, направленных на предупреждение коррупции в Учреждении.</w:t>
      </w:r>
    </w:p>
    <w:p w:rsidR="00875C48" w:rsidRDefault="00F5302D">
      <w:pPr>
        <w:pStyle w:val="af9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 Руководитель Учреждения, исходя из стоящих перед Учреждением задач, специфики деятельности, штатной численности, организационной </w:t>
      </w:r>
      <w:r>
        <w:rPr>
          <w:rFonts w:cs="Times New Roman"/>
          <w:szCs w:val="28"/>
        </w:rPr>
        <w:lastRenderedPageBreak/>
        <w:t xml:space="preserve">структуры Учреждения, назначает лицо или несколько лиц, ответственных за реализацию </w:t>
      </w:r>
      <w:proofErr w:type="spellStart"/>
      <w:r>
        <w:rPr>
          <w:rFonts w:cs="Times New Roman"/>
          <w:szCs w:val="28"/>
        </w:rPr>
        <w:t>антикоррупционной</w:t>
      </w:r>
      <w:proofErr w:type="spellEnd"/>
      <w:r>
        <w:rPr>
          <w:rFonts w:cs="Times New Roman"/>
          <w:szCs w:val="28"/>
        </w:rPr>
        <w:t xml:space="preserve"> политики Учреждения в пределах их полномочий.</w:t>
      </w:r>
    </w:p>
    <w:p w:rsidR="00875C48" w:rsidRDefault="00F5302D">
      <w:pPr>
        <w:pStyle w:val="af9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11. </w:t>
      </w:r>
      <w:proofErr w:type="gramStart"/>
      <w:r>
        <w:rPr>
          <w:rFonts w:cs="Times New Roman"/>
          <w:szCs w:val="28"/>
        </w:rPr>
        <w:t xml:space="preserve">Основные обязанности должностного лица (должностных лиц), ответственного (ответственных) за реализацию </w:t>
      </w:r>
      <w:proofErr w:type="spellStart"/>
      <w:r>
        <w:rPr>
          <w:rFonts w:cs="Times New Roman"/>
          <w:szCs w:val="28"/>
        </w:rPr>
        <w:t>антикоррупционной</w:t>
      </w:r>
      <w:proofErr w:type="spellEnd"/>
      <w:r>
        <w:rPr>
          <w:rFonts w:cs="Times New Roman"/>
          <w:szCs w:val="28"/>
        </w:rPr>
        <w:t xml:space="preserve"> политики Учреждения:</w:t>
      </w:r>
      <w:proofErr w:type="gramEnd"/>
    </w:p>
    <w:p w:rsidR="00875C48" w:rsidRDefault="00F5302D">
      <w:pPr>
        <w:pStyle w:val="af9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подготовка рекомендаций для принятия решений по вопросам предупреждения коррупции в Учреждении;</w:t>
      </w:r>
    </w:p>
    <w:p w:rsidR="00875C48" w:rsidRDefault="00F5302D">
      <w:pPr>
        <w:pStyle w:val="af9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подготовка предложений, направленных на устранение причин и условий, порождающих риск возникновения коррупции в Учреждении;</w:t>
      </w:r>
    </w:p>
    <w:p w:rsidR="00875C48" w:rsidRDefault="00F5302D">
      <w:pPr>
        <w:pStyle w:val="af9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разработка и представление на утверждение руководителю Учреждения проектов локальных нормативных актов, направленных на реализацию мер по предупреждению коррупции в Учреждении;</w:t>
      </w:r>
    </w:p>
    <w:p w:rsidR="00875C48" w:rsidRDefault="00F5302D">
      <w:pPr>
        <w:pStyle w:val="af9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проведение контрольных мероприятий, направленных на выявление коррупционных правонарушений, совершенных работниками Учреждения;</w:t>
      </w:r>
    </w:p>
    <w:p w:rsidR="00875C48" w:rsidRDefault="00F5302D">
      <w:pPr>
        <w:pStyle w:val="af9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организация проведения оценки коррупционных рисков;</w:t>
      </w:r>
    </w:p>
    <w:p w:rsidR="00875C48" w:rsidRDefault="00F5302D">
      <w:pPr>
        <w:pStyle w:val="af9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Учреждения или иными лицами;</w:t>
      </w:r>
    </w:p>
    <w:p w:rsidR="00875C48" w:rsidRDefault="00F5302D">
      <w:pPr>
        <w:pStyle w:val="af9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организация работы по рассмотрению сообщений о конфликте интересов;</w:t>
      </w:r>
    </w:p>
    <w:p w:rsidR="00875C48" w:rsidRDefault="00F5302D">
      <w:pPr>
        <w:pStyle w:val="af9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оказание содействия уполномоченным представителям контрольно-надзорных и правоохранительных органов при проведении ими проверок деятельности Учреждения по вопросам предупреждения коррупции;</w:t>
      </w:r>
    </w:p>
    <w:p w:rsidR="00875C48" w:rsidRDefault="00F5302D">
      <w:pPr>
        <w:pStyle w:val="af9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оперативно-розыскные мероприятия;</w:t>
      </w:r>
    </w:p>
    <w:p w:rsidR="00875C48" w:rsidRDefault="00F5302D">
      <w:pPr>
        <w:pStyle w:val="af9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организация мероприятий по вопросам профилактики и противодействия коррупции в Учреждении и индивидуального консультирования работников Учреждения;</w:t>
      </w:r>
    </w:p>
    <w:p w:rsidR="00875C48" w:rsidRDefault="00F5302D">
      <w:pPr>
        <w:pStyle w:val="af9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индивидуальное консультирование работников Учреждения;</w:t>
      </w:r>
    </w:p>
    <w:p w:rsidR="00875C48" w:rsidRDefault="00F5302D">
      <w:pPr>
        <w:pStyle w:val="af9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участие в организации </w:t>
      </w:r>
      <w:proofErr w:type="spellStart"/>
      <w:r>
        <w:rPr>
          <w:rFonts w:cs="Times New Roman"/>
          <w:szCs w:val="28"/>
        </w:rPr>
        <w:t>антикоррупционной</w:t>
      </w:r>
      <w:proofErr w:type="spellEnd"/>
      <w:r>
        <w:rPr>
          <w:rFonts w:cs="Times New Roman"/>
          <w:szCs w:val="28"/>
        </w:rPr>
        <w:t xml:space="preserve"> пропаганды;</w:t>
      </w:r>
    </w:p>
    <w:p w:rsidR="00875C48" w:rsidRDefault="00F5302D">
      <w:pPr>
        <w:pStyle w:val="af9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Учреждения.</w:t>
      </w:r>
    </w:p>
    <w:p w:rsidR="00875C48" w:rsidRDefault="00875C48">
      <w:pPr>
        <w:tabs>
          <w:tab w:val="left" w:pos="5810"/>
        </w:tabs>
        <w:jc w:val="left"/>
      </w:pPr>
    </w:p>
    <w:p w:rsidR="00875C48" w:rsidRDefault="00F5302D">
      <w:pPr>
        <w:keepNext/>
        <w:keepLines/>
        <w:tabs>
          <w:tab w:val="left" w:pos="0"/>
          <w:tab w:val="left" w:pos="993"/>
        </w:tabs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. Обязанности руководителя Учреждения и работников Учреждения, </w:t>
      </w:r>
    </w:p>
    <w:p w:rsidR="00875C48" w:rsidRDefault="00F5302D">
      <w:pPr>
        <w:keepNext/>
        <w:keepLines/>
        <w:tabs>
          <w:tab w:val="left" w:pos="0"/>
          <w:tab w:val="left" w:pos="993"/>
        </w:tabs>
        <w:rPr>
          <w:b/>
        </w:rPr>
      </w:pPr>
      <w:r>
        <w:rPr>
          <w:b/>
        </w:rPr>
        <w:t>по предупреждению коррупции</w:t>
      </w:r>
    </w:p>
    <w:p w:rsidR="00875C48" w:rsidRDefault="00875C48">
      <w:pPr>
        <w:keepNext/>
        <w:keepLines/>
        <w:tabs>
          <w:tab w:val="left" w:pos="0"/>
          <w:tab w:val="left" w:pos="993"/>
        </w:tabs>
        <w:ind w:firstLine="709"/>
        <w:rPr>
          <w:b/>
        </w:rPr>
      </w:pPr>
    </w:p>
    <w:p w:rsidR="00875C48" w:rsidRDefault="00F5302D">
      <w:pPr>
        <w:pStyle w:val="af9"/>
        <w:ind w:firstLine="709"/>
        <w:jc w:val="both"/>
      </w:pPr>
      <w:r>
        <w:t>12. Работники Учреждения знакомятся с настоящим Положением под роспись.</w:t>
      </w:r>
    </w:p>
    <w:p w:rsidR="00875C48" w:rsidRDefault="00F5302D">
      <w:pPr>
        <w:pStyle w:val="af9"/>
        <w:ind w:firstLine="709"/>
        <w:jc w:val="both"/>
      </w:pPr>
      <w:r>
        <w:t xml:space="preserve">13. Соблюдение работником Учреждения требований настоящего Положения учитывается при оценке деловых качеств работника, в том числе в </w:t>
      </w:r>
      <w:r>
        <w:lastRenderedPageBreak/>
        <w:t>случае назначения его на вышестоящую должность, при решении иных кадровых вопросов.</w:t>
      </w:r>
    </w:p>
    <w:p w:rsidR="00875C48" w:rsidRDefault="00F5302D">
      <w:pPr>
        <w:pStyle w:val="af9"/>
        <w:ind w:firstLine="709"/>
        <w:jc w:val="both"/>
      </w:pPr>
      <w:r>
        <w:t xml:space="preserve">14. Руководитель Учреждения и работники Учреждения вне зависимости от должности и стажа работы </w:t>
      </w:r>
      <w:proofErr w:type="gramStart"/>
      <w:r>
        <w:t>в Учреждении в связи с исполнением ими трудовых обязанностей в соответствии с трудовым договором</w:t>
      </w:r>
      <w:proofErr w:type="gramEnd"/>
      <w:r>
        <w:t xml:space="preserve"> должны:</w:t>
      </w:r>
    </w:p>
    <w:p w:rsidR="00875C48" w:rsidRDefault="00F5302D">
      <w:pPr>
        <w:pStyle w:val="af9"/>
        <w:ind w:firstLine="709"/>
        <w:jc w:val="both"/>
      </w:pPr>
      <w:r>
        <w:t xml:space="preserve">- руководствоваться требованиями настоящего Положения и неукоснительно соблюдать принципы </w:t>
      </w:r>
      <w:proofErr w:type="spellStart"/>
      <w:r>
        <w:t>антикоррупционной</w:t>
      </w:r>
      <w:proofErr w:type="spellEnd"/>
      <w:r>
        <w:t xml:space="preserve"> политики Учреждения;</w:t>
      </w:r>
    </w:p>
    <w:p w:rsidR="00875C48" w:rsidRDefault="00F5302D">
      <w:pPr>
        <w:pStyle w:val="af9"/>
        <w:ind w:firstLine="709"/>
        <w:jc w:val="both"/>
      </w:pPr>
      <w:r>
        <w:t>- 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875C48" w:rsidRDefault="00F5302D">
      <w:pPr>
        <w:pStyle w:val="af9"/>
        <w:ind w:firstLine="709"/>
        <w:jc w:val="both"/>
      </w:pPr>
      <w:r>
        <w:t>- 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Учреждения.</w:t>
      </w:r>
    </w:p>
    <w:p w:rsidR="00875C48" w:rsidRDefault="00F5302D">
      <w:pPr>
        <w:pStyle w:val="af9"/>
        <w:ind w:firstLine="709"/>
        <w:jc w:val="both"/>
      </w:pPr>
      <w:r>
        <w:t xml:space="preserve">15. Работник Учреждения вне зависимости от должности и стажа работы </w:t>
      </w:r>
      <w:proofErr w:type="gramStart"/>
      <w:r>
        <w:t>в Учреждении в связи с исполнением им трудовых обязанностей в соответствии с трудовым договором</w:t>
      </w:r>
      <w:proofErr w:type="gramEnd"/>
      <w:r>
        <w:t xml:space="preserve"> должен:</w:t>
      </w:r>
    </w:p>
    <w:p w:rsidR="00875C48" w:rsidRDefault="00F5302D">
      <w:pPr>
        <w:pStyle w:val="af9"/>
        <w:ind w:firstLine="709"/>
        <w:jc w:val="both"/>
      </w:pPr>
      <w:r>
        <w:t>- 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правонарушений;</w:t>
      </w:r>
    </w:p>
    <w:p w:rsidR="00875C48" w:rsidRDefault="00F5302D">
      <w:pPr>
        <w:pStyle w:val="af9"/>
        <w:ind w:firstLine="709"/>
        <w:jc w:val="both"/>
      </w:pPr>
      <w:r>
        <w:t>- 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Учреждения;</w:t>
      </w:r>
    </w:p>
    <w:p w:rsidR="00875C48" w:rsidRDefault="00F5302D">
      <w:pPr>
        <w:pStyle w:val="af9"/>
        <w:ind w:firstLine="709"/>
        <w:jc w:val="both"/>
      </w:pPr>
      <w:r>
        <w:t>- сообщить руководителю Учреждения и своему непосредственному руководителю о возникшем конфликте интересов либо о возможности его возникновения.</w:t>
      </w:r>
    </w:p>
    <w:p w:rsidR="00875C48" w:rsidRDefault="00875C48">
      <w:pPr>
        <w:pStyle w:val="af9"/>
        <w:ind w:firstLine="709"/>
        <w:jc w:val="both"/>
      </w:pPr>
    </w:p>
    <w:p w:rsidR="00875C48" w:rsidRDefault="00F5302D">
      <w:pPr>
        <w:pStyle w:val="af9"/>
        <w:ind w:firstLine="709"/>
        <w:rPr>
          <w:b/>
        </w:rPr>
      </w:pPr>
      <w:r>
        <w:rPr>
          <w:b/>
          <w:lang w:val="en-US"/>
        </w:rPr>
        <w:t>VI</w:t>
      </w:r>
      <w:r>
        <w:rPr>
          <w:b/>
        </w:rPr>
        <w:t>. Перечень мероприятий по предупреждению коррупции,</w:t>
      </w:r>
    </w:p>
    <w:p w:rsidR="00875C48" w:rsidRDefault="00F5302D">
      <w:pPr>
        <w:pStyle w:val="af9"/>
        <w:ind w:firstLine="709"/>
        <w:rPr>
          <w:b/>
          <w:lang w:val="en-US"/>
        </w:rPr>
      </w:pPr>
      <w:proofErr w:type="gramStart"/>
      <w:r>
        <w:rPr>
          <w:b/>
        </w:rPr>
        <w:t>реализуемых</w:t>
      </w:r>
      <w:proofErr w:type="gramEnd"/>
      <w:r>
        <w:rPr>
          <w:b/>
        </w:rPr>
        <w:t xml:space="preserve"> Учреждением</w:t>
      </w:r>
      <w:r>
        <w:rPr>
          <w:rStyle w:val="FootnoteReference"/>
          <w:b/>
        </w:rPr>
        <w:footnoteReference w:id="3"/>
      </w:r>
    </w:p>
    <w:p w:rsidR="00875C48" w:rsidRDefault="00875C48">
      <w:pPr>
        <w:pStyle w:val="af9"/>
        <w:ind w:firstLine="709"/>
        <w:rPr>
          <w:b/>
          <w:lang w:val="en-US"/>
        </w:rPr>
      </w:pPr>
    </w:p>
    <w:tbl>
      <w:tblPr>
        <w:tblStyle w:val="afb"/>
        <w:tblW w:w="10137" w:type="dxa"/>
        <w:tblLayout w:type="fixed"/>
        <w:tblLook w:val="04A0"/>
      </w:tblPr>
      <w:tblGrid>
        <w:gridCol w:w="3794"/>
        <w:gridCol w:w="6343"/>
      </w:tblGrid>
      <w:tr w:rsidR="00875C48">
        <w:tc>
          <w:tcPr>
            <w:tcW w:w="3794" w:type="dxa"/>
          </w:tcPr>
          <w:p w:rsidR="00875C48" w:rsidRDefault="00F5302D">
            <w:pPr>
              <w:pStyle w:val="af9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6342" w:type="dxa"/>
          </w:tcPr>
          <w:p w:rsidR="00875C48" w:rsidRDefault="00F5302D">
            <w:pPr>
              <w:pStyle w:val="af9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</w:tr>
      <w:tr w:rsidR="00875C48">
        <w:trPr>
          <w:trHeight w:val="277"/>
        </w:trPr>
        <w:tc>
          <w:tcPr>
            <w:tcW w:w="3794" w:type="dxa"/>
            <w:vMerge w:val="restart"/>
          </w:tcPr>
          <w:p w:rsidR="00875C48" w:rsidRDefault="00F5302D">
            <w:pPr>
              <w:pStyle w:val="af9"/>
              <w:ind w:firstLine="284"/>
              <w:jc w:val="both"/>
              <w:rPr>
                <w:b/>
              </w:rPr>
            </w:pPr>
            <w: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342" w:type="dxa"/>
          </w:tcPr>
          <w:p w:rsidR="00875C48" w:rsidRDefault="00F5302D">
            <w:pPr>
              <w:pStyle w:val="af9"/>
              <w:ind w:firstLine="319"/>
              <w:jc w:val="both"/>
              <w:rPr>
                <w:b/>
              </w:rPr>
            </w:pPr>
            <w:r>
              <w:t>Разработка и принятие Кодекса этики и служебного поведения работников Учреждения</w:t>
            </w:r>
          </w:p>
        </w:tc>
      </w:tr>
      <w:tr w:rsidR="00875C48">
        <w:trPr>
          <w:trHeight w:val="288"/>
        </w:trPr>
        <w:tc>
          <w:tcPr>
            <w:tcW w:w="3794" w:type="dxa"/>
            <w:vMerge/>
          </w:tcPr>
          <w:p w:rsidR="00875C48" w:rsidRDefault="00875C48">
            <w:pPr>
              <w:pStyle w:val="af9"/>
              <w:ind w:firstLine="284"/>
              <w:jc w:val="both"/>
            </w:pPr>
          </w:p>
        </w:tc>
        <w:tc>
          <w:tcPr>
            <w:tcW w:w="6342" w:type="dxa"/>
          </w:tcPr>
          <w:p w:rsidR="00875C48" w:rsidRDefault="00F5302D">
            <w:pPr>
              <w:pStyle w:val="af9"/>
              <w:ind w:firstLine="319"/>
              <w:jc w:val="both"/>
              <w:rPr>
                <w:b/>
              </w:rPr>
            </w:pPr>
            <w:r>
              <w:t>Разработка и внедрение положения о конфликте интересов</w:t>
            </w:r>
          </w:p>
        </w:tc>
      </w:tr>
      <w:tr w:rsidR="00875C48">
        <w:trPr>
          <w:trHeight w:val="207"/>
        </w:trPr>
        <w:tc>
          <w:tcPr>
            <w:tcW w:w="3794" w:type="dxa"/>
            <w:vMerge/>
          </w:tcPr>
          <w:p w:rsidR="00875C48" w:rsidRDefault="00875C48">
            <w:pPr>
              <w:pStyle w:val="af9"/>
              <w:ind w:firstLine="284"/>
              <w:jc w:val="both"/>
            </w:pPr>
          </w:p>
        </w:tc>
        <w:tc>
          <w:tcPr>
            <w:tcW w:w="6342" w:type="dxa"/>
          </w:tcPr>
          <w:p w:rsidR="00875C48" w:rsidRDefault="00F5302D">
            <w:pPr>
              <w:pStyle w:val="af9"/>
              <w:ind w:firstLine="319"/>
              <w:jc w:val="both"/>
              <w:rPr>
                <w:b/>
              </w:rPr>
            </w:pPr>
            <w:r>
              <w:t xml:space="preserve">Введение в договоры, связанные с хозяйственной деятельностью Учреждения, положений о соблюдении </w:t>
            </w:r>
            <w:proofErr w:type="spellStart"/>
            <w:r>
              <w:t>антикоррупционных</w:t>
            </w:r>
            <w:proofErr w:type="spellEnd"/>
            <w:r>
              <w:t xml:space="preserve"> стандартов (</w:t>
            </w:r>
            <w:proofErr w:type="spellStart"/>
            <w:r>
              <w:t>антикоррупционной</w:t>
            </w:r>
            <w:proofErr w:type="spellEnd"/>
            <w:r>
              <w:t xml:space="preserve"> оговорки)</w:t>
            </w:r>
          </w:p>
        </w:tc>
      </w:tr>
      <w:tr w:rsidR="00875C48">
        <w:trPr>
          <w:trHeight w:val="173"/>
        </w:trPr>
        <w:tc>
          <w:tcPr>
            <w:tcW w:w="3794" w:type="dxa"/>
            <w:vMerge/>
          </w:tcPr>
          <w:p w:rsidR="00875C48" w:rsidRDefault="00875C48">
            <w:pPr>
              <w:pStyle w:val="af9"/>
              <w:ind w:firstLine="284"/>
              <w:jc w:val="both"/>
            </w:pPr>
          </w:p>
        </w:tc>
        <w:tc>
          <w:tcPr>
            <w:tcW w:w="6342" w:type="dxa"/>
          </w:tcPr>
          <w:p w:rsidR="00875C48" w:rsidRDefault="00F5302D">
            <w:pPr>
              <w:pStyle w:val="af9"/>
              <w:ind w:firstLine="319"/>
              <w:jc w:val="both"/>
              <w:rPr>
                <w:b/>
              </w:rPr>
            </w:pPr>
            <w:r>
              <w:t xml:space="preserve">Введение в трудовые договоры работников </w:t>
            </w:r>
            <w:r>
              <w:lastRenderedPageBreak/>
              <w:t xml:space="preserve">Учреждения </w:t>
            </w:r>
            <w:proofErr w:type="spellStart"/>
            <w:r>
              <w:t>антикоррупционных</w:t>
            </w:r>
            <w:proofErr w:type="spellEnd"/>
            <w:r>
              <w:t xml:space="preserve"> положений, а также в должностные инструкции обязанностей работников Учреждения, связанных с предупреждением коррупции</w:t>
            </w:r>
          </w:p>
        </w:tc>
      </w:tr>
      <w:tr w:rsidR="00875C48">
        <w:trPr>
          <w:trHeight w:val="208"/>
        </w:trPr>
        <w:tc>
          <w:tcPr>
            <w:tcW w:w="3794" w:type="dxa"/>
            <w:vMerge w:val="restart"/>
          </w:tcPr>
          <w:p w:rsidR="00875C48" w:rsidRDefault="00F5302D">
            <w:pPr>
              <w:pStyle w:val="af9"/>
              <w:ind w:firstLine="284"/>
              <w:jc w:val="both"/>
              <w:rPr>
                <w:b/>
              </w:rPr>
            </w:pPr>
            <w:r>
              <w:lastRenderedPageBreak/>
              <w:t xml:space="preserve">Разработка и введение специальных </w:t>
            </w:r>
            <w:proofErr w:type="spellStart"/>
            <w:r>
              <w:t>антикоррупционных</w:t>
            </w:r>
            <w:proofErr w:type="spellEnd"/>
            <w:r>
              <w:t xml:space="preserve"> процедур</w:t>
            </w:r>
          </w:p>
        </w:tc>
        <w:tc>
          <w:tcPr>
            <w:tcW w:w="6342" w:type="dxa"/>
          </w:tcPr>
          <w:p w:rsidR="00875C48" w:rsidRDefault="00F5302D">
            <w:pPr>
              <w:pStyle w:val="af9"/>
              <w:ind w:firstLine="319"/>
              <w:jc w:val="both"/>
              <w:rPr>
                <w:b/>
              </w:rPr>
            </w:pPr>
            <w:r>
              <w:t>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</w:t>
            </w:r>
          </w:p>
        </w:tc>
      </w:tr>
      <w:tr w:rsidR="00875C48">
        <w:trPr>
          <w:trHeight w:val="230"/>
        </w:trPr>
        <w:tc>
          <w:tcPr>
            <w:tcW w:w="3794" w:type="dxa"/>
            <w:vMerge/>
          </w:tcPr>
          <w:p w:rsidR="00875C48" w:rsidRDefault="00875C48">
            <w:pPr>
              <w:pStyle w:val="af9"/>
              <w:ind w:firstLine="284"/>
              <w:jc w:val="both"/>
            </w:pPr>
          </w:p>
        </w:tc>
        <w:tc>
          <w:tcPr>
            <w:tcW w:w="6342" w:type="dxa"/>
          </w:tcPr>
          <w:p w:rsidR="00875C48" w:rsidRDefault="00F5302D">
            <w:pPr>
              <w:pStyle w:val="af9"/>
              <w:ind w:firstLine="319"/>
              <w:jc w:val="both"/>
              <w:rPr>
                <w:b/>
              </w:rPr>
            </w:pPr>
            <w:r>
              <w:t>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Учреждения, контрагентами Учреждения или иными лицами и порядка рассмотрения таких сообщений</w:t>
            </w:r>
          </w:p>
        </w:tc>
      </w:tr>
      <w:tr w:rsidR="00875C48">
        <w:trPr>
          <w:trHeight w:val="195"/>
        </w:trPr>
        <w:tc>
          <w:tcPr>
            <w:tcW w:w="3794" w:type="dxa"/>
            <w:vMerge/>
          </w:tcPr>
          <w:p w:rsidR="00875C48" w:rsidRDefault="00875C48">
            <w:pPr>
              <w:pStyle w:val="af9"/>
              <w:ind w:firstLine="284"/>
              <w:jc w:val="both"/>
            </w:pPr>
          </w:p>
        </w:tc>
        <w:tc>
          <w:tcPr>
            <w:tcW w:w="6342" w:type="dxa"/>
          </w:tcPr>
          <w:p w:rsidR="00875C48" w:rsidRDefault="00F5302D">
            <w:pPr>
              <w:pStyle w:val="af9"/>
              <w:ind w:firstLine="319"/>
              <w:jc w:val="both"/>
              <w:rPr>
                <w:b/>
              </w:rPr>
            </w:pPr>
            <w:r>
              <w:t>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875C48">
        <w:trPr>
          <w:trHeight w:val="115"/>
        </w:trPr>
        <w:tc>
          <w:tcPr>
            <w:tcW w:w="3794" w:type="dxa"/>
            <w:vMerge/>
          </w:tcPr>
          <w:p w:rsidR="00875C48" w:rsidRDefault="00875C48">
            <w:pPr>
              <w:pStyle w:val="af9"/>
              <w:ind w:firstLine="284"/>
              <w:jc w:val="both"/>
            </w:pPr>
          </w:p>
        </w:tc>
        <w:tc>
          <w:tcPr>
            <w:tcW w:w="6342" w:type="dxa"/>
          </w:tcPr>
          <w:p w:rsidR="00875C48" w:rsidRDefault="00F5302D">
            <w:pPr>
              <w:pStyle w:val="af9"/>
              <w:ind w:firstLine="319"/>
              <w:jc w:val="both"/>
              <w:rPr>
                <w:b/>
              </w:rPr>
            </w:pPr>
            <w:r>
              <w:t>Введение процедур защиты работников Учреждения, сообщивших о коррупционных правонарушениях в деятельности Учреждения</w:t>
            </w:r>
          </w:p>
        </w:tc>
      </w:tr>
      <w:tr w:rsidR="00875C48">
        <w:trPr>
          <w:trHeight w:val="254"/>
        </w:trPr>
        <w:tc>
          <w:tcPr>
            <w:tcW w:w="3794" w:type="dxa"/>
            <w:vMerge w:val="restart"/>
          </w:tcPr>
          <w:p w:rsidR="00875C48" w:rsidRDefault="00F5302D">
            <w:pPr>
              <w:pStyle w:val="af9"/>
              <w:ind w:firstLine="284"/>
              <w:jc w:val="both"/>
              <w:rPr>
                <w:b/>
              </w:rPr>
            </w:pPr>
            <w:r>
              <w:t>Обучение и информирование работников Учреждения</w:t>
            </w:r>
          </w:p>
        </w:tc>
        <w:tc>
          <w:tcPr>
            <w:tcW w:w="6342" w:type="dxa"/>
          </w:tcPr>
          <w:p w:rsidR="00875C48" w:rsidRDefault="00F5302D">
            <w:pPr>
              <w:pStyle w:val="af9"/>
              <w:ind w:firstLine="319"/>
              <w:jc w:val="both"/>
              <w:rPr>
                <w:b/>
              </w:rPr>
            </w:pPr>
            <w:r>
              <w:t>Ознакомление работников Учреждения под роспись с локальными нормативными актами, регламентирующими вопросы предупреждения и противодействия коррупции в Учреждении, при приеме на работу, а также при принятии локального нормативного акта</w:t>
            </w:r>
          </w:p>
        </w:tc>
      </w:tr>
      <w:tr w:rsidR="00875C48">
        <w:trPr>
          <w:trHeight w:val="195"/>
        </w:trPr>
        <w:tc>
          <w:tcPr>
            <w:tcW w:w="3794" w:type="dxa"/>
            <w:vMerge/>
          </w:tcPr>
          <w:p w:rsidR="00875C48" w:rsidRDefault="00875C48">
            <w:pPr>
              <w:pStyle w:val="af9"/>
              <w:ind w:firstLine="284"/>
              <w:jc w:val="both"/>
            </w:pPr>
          </w:p>
        </w:tc>
        <w:tc>
          <w:tcPr>
            <w:tcW w:w="6342" w:type="dxa"/>
          </w:tcPr>
          <w:p w:rsidR="00875C48" w:rsidRDefault="00F5302D">
            <w:pPr>
              <w:pStyle w:val="af9"/>
              <w:ind w:firstLine="319"/>
              <w:jc w:val="both"/>
              <w:rPr>
                <w:b/>
              </w:rPr>
            </w:pPr>
            <w: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875C48">
        <w:trPr>
          <w:trHeight w:val="173"/>
        </w:trPr>
        <w:tc>
          <w:tcPr>
            <w:tcW w:w="3794" w:type="dxa"/>
            <w:vMerge/>
          </w:tcPr>
          <w:p w:rsidR="00875C48" w:rsidRDefault="00875C48">
            <w:pPr>
              <w:pStyle w:val="af9"/>
              <w:ind w:firstLine="284"/>
              <w:jc w:val="both"/>
            </w:pPr>
          </w:p>
        </w:tc>
        <w:tc>
          <w:tcPr>
            <w:tcW w:w="6342" w:type="dxa"/>
          </w:tcPr>
          <w:p w:rsidR="00875C48" w:rsidRDefault="00F5302D">
            <w:pPr>
              <w:pStyle w:val="af9"/>
              <w:ind w:firstLine="319"/>
              <w:jc w:val="both"/>
              <w:rPr>
                <w:b/>
              </w:rPr>
            </w:pPr>
            <w:r>
              <w:t xml:space="preserve">Организация индивидуального консультирования работников Учреждения по вопросам применения (соблюдения) </w:t>
            </w:r>
            <w:proofErr w:type="spellStart"/>
            <w:r>
              <w:t>антикоррупционных</w:t>
            </w:r>
            <w:proofErr w:type="spellEnd"/>
            <w:r>
              <w:t xml:space="preserve"> стандартов и процедур, исполнения обязанностей</w:t>
            </w:r>
          </w:p>
        </w:tc>
      </w:tr>
      <w:tr w:rsidR="00875C48">
        <w:tc>
          <w:tcPr>
            <w:tcW w:w="3794" w:type="dxa"/>
          </w:tcPr>
          <w:p w:rsidR="00875C48" w:rsidRDefault="00F5302D">
            <w:pPr>
              <w:pStyle w:val="af9"/>
              <w:ind w:firstLine="284"/>
              <w:jc w:val="both"/>
              <w:rPr>
                <w:b/>
              </w:rPr>
            </w:pPr>
            <w:r>
              <w:t xml:space="preserve">Оценка результатов проводимой </w:t>
            </w:r>
            <w:proofErr w:type="spellStart"/>
            <w:r>
              <w:lastRenderedPageBreak/>
              <w:t>антикоррупционной</w:t>
            </w:r>
            <w:proofErr w:type="spellEnd"/>
            <w:r>
              <w:t xml:space="preserve"> работы</w:t>
            </w:r>
          </w:p>
        </w:tc>
        <w:tc>
          <w:tcPr>
            <w:tcW w:w="6342" w:type="dxa"/>
          </w:tcPr>
          <w:p w:rsidR="00875C48" w:rsidRDefault="00F5302D">
            <w:pPr>
              <w:pStyle w:val="af9"/>
              <w:ind w:firstLine="319"/>
              <w:jc w:val="both"/>
              <w:rPr>
                <w:b/>
              </w:rPr>
            </w:pPr>
            <w:r>
              <w:lastRenderedPageBreak/>
              <w:t xml:space="preserve">Подготовка и представление руководителю Учреждения отчетных материалов о проводимой </w:t>
            </w:r>
            <w:r>
              <w:lastRenderedPageBreak/>
              <w:t>работе в сфере противодействия коррупции и достигнутых результатах</w:t>
            </w:r>
          </w:p>
        </w:tc>
      </w:tr>
    </w:tbl>
    <w:p w:rsidR="00875C48" w:rsidRDefault="00875C48">
      <w:pPr>
        <w:pStyle w:val="af9"/>
        <w:ind w:firstLine="709"/>
        <w:jc w:val="both"/>
        <w:rPr>
          <w:b/>
        </w:rPr>
      </w:pPr>
    </w:p>
    <w:p w:rsidR="00875C48" w:rsidRDefault="00875C48">
      <w:pPr>
        <w:keepNext/>
        <w:keepLines/>
        <w:tabs>
          <w:tab w:val="left" w:pos="0"/>
          <w:tab w:val="left" w:pos="993"/>
        </w:tabs>
        <w:rPr>
          <w:b/>
        </w:rPr>
      </w:pPr>
    </w:p>
    <w:p w:rsidR="00875C48" w:rsidRDefault="00F5302D">
      <w:pPr>
        <w:keepNext/>
        <w:keepLines/>
        <w:tabs>
          <w:tab w:val="left" w:pos="0"/>
          <w:tab w:val="left" w:pos="993"/>
        </w:tabs>
        <w:rPr>
          <w:b/>
        </w:rPr>
      </w:pPr>
      <w:r>
        <w:rPr>
          <w:b/>
          <w:lang w:val="en-US"/>
        </w:rPr>
        <w:t>VII</w:t>
      </w:r>
      <w:r>
        <w:rPr>
          <w:b/>
        </w:rPr>
        <w:t xml:space="preserve">. Меры по предупреждению коррупции при взаимодействии </w:t>
      </w:r>
    </w:p>
    <w:p w:rsidR="00875C48" w:rsidRDefault="00F5302D">
      <w:pPr>
        <w:keepNext/>
        <w:keepLines/>
        <w:tabs>
          <w:tab w:val="left" w:pos="0"/>
          <w:tab w:val="left" w:pos="993"/>
        </w:tabs>
        <w:rPr>
          <w:b/>
        </w:rPr>
      </w:pPr>
      <w:r>
        <w:rPr>
          <w:b/>
        </w:rPr>
        <w:t>с контрагентами Учреждения</w:t>
      </w:r>
    </w:p>
    <w:p w:rsidR="00875C48" w:rsidRDefault="00875C48">
      <w:pPr>
        <w:keepNext/>
        <w:keepLines/>
        <w:tabs>
          <w:tab w:val="left" w:pos="0"/>
          <w:tab w:val="left" w:pos="993"/>
        </w:tabs>
        <w:rPr>
          <w:b/>
        </w:rPr>
      </w:pPr>
    </w:p>
    <w:p w:rsidR="00875C48" w:rsidRDefault="00F5302D">
      <w:pPr>
        <w:pStyle w:val="af9"/>
        <w:ind w:firstLine="709"/>
        <w:jc w:val="both"/>
      </w:pPr>
      <w:r>
        <w:t>16. Работа по предупреждению коррупции при взаимодействии с контрагентами Учреждения проводится в Учреждении по следующим направлениям:</w:t>
      </w:r>
    </w:p>
    <w:p w:rsidR="00875C48" w:rsidRDefault="00F5302D">
      <w:pPr>
        <w:pStyle w:val="af9"/>
        <w:ind w:firstLine="709"/>
        <w:jc w:val="both"/>
      </w:pPr>
      <w:r>
        <w:t xml:space="preserve">1) установление и сохранение деловых (хозяйственных) отношений с теми контрагентами Учреждения,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</w:t>
      </w:r>
      <w:proofErr w:type="spellStart"/>
      <w:r>
        <w:t>антикоррупционных</w:t>
      </w:r>
      <w:proofErr w:type="spellEnd"/>
      <w:r>
        <w:t xml:space="preserve"> инициативах;</w:t>
      </w:r>
    </w:p>
    <w:p w:rsidR="00875C48" w:rsidRDefault="00F5302D">
      <w:pPr>
        <w:pStyle w:val="af9"/>
        <w:ind w:firstLine="709"/>
        <w:jc w:val="both"/>
      </w:pPr>
      <w:proofErr w:type="gramStart"/>
      <w:r>
        <w:t>2) 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(сбор и анализ находящихся в открытом доступе сведений о потенциальных контрагентах Учреждения: их репутации в деловых кругах, длительности деятельности на рынке, участии в коррупционных скандалах и т.п.);</w:t>
      </w:r>
      <w:proofErr w:type="gramEnd"/>
    </w:p>
    <w:p w:rsidR="00875C48" w:rsidRDefault="00F5302D">
      <w:pPr>
        <w:pStyle w:val="af9"/>
        <w:ind w:firstLine="709"/>
        <w:jc w:val="both"/>
      </w:pPr>
      <w:r>
        <w:t xml:space="preserve">3) распространение на контрагентов </w:t>
      </w:r>
      <w:proofErr w:type="gramStart"/>
      <w:r>
        <w:t>Учреждения</w:t>
      </w:r>
      <w:proofErr w:type="gramEnd"/>
      <w:r>
        <w:t xml:space="preserve"> применяемых в Учреждении программ, политик, стандартов поведения, процедур и правил, направленных на профилактику и противодействие коррупции;</w:t>
      </w:r>
    </w:p>
    <w:p w:rsidR="00875C48" w:rsidRDefault="00F5302D">
      <w:pPr>
        <w:pStyle w:val="af9"/>
        <w:ind w:firstLine="709"/>
        <w:jc w:val="both"/>
      </w:pPr>
      <w:r>
        <w:t xml:space="preserve">4) включение в договоры, заключаемые с контрагентами Учреждения, положений о соблюдении </w:t>
      </w:r>
      <w:proofErr w:type="spellStart"/>
      <w:r>
        <w:t>антикоррупционных</w:t>
      </w:r>
      <w:proofErr w:type="spellEnd"/>
      <w:r>
        <w:t xml:space="preserve"> стандартов (</w:t>
      </w:r>
      <w:proofErr w:type="spellStart"/>
      <w:r>
        <w:t>антикоррупционной</w:t>
      </w:r>
      <w:proofErr w:type="spellEnd"/>
      <w:r>
        <w:t xml:space="preserve"> оговорки);</w:t>
      </w:r>
    </w:p>
    <w:p w:rsidR="00875C48" w:rsidRDefault="00F5302D">
      <w:pPr>
        <w:pStyle w:val="af9"/>
        <w:ind w:firstLine="709"/>
        <w:jc w:val="both"/>
      </w:pPr>
      <w:r>
        <w:t>5) размещение на официальном сайте Учреждения информации о мерах по предупреждению коррупции, принимаемых в Учреждении.</w:t>
      </w:r>
    </w:p>
    <w:p w:rsidR="00875C48" w:rsidRDefault="00875C48">
      <w:pPr>
        <w:pStyle w:val="af9"/>
        <w:ind w:firstLine="709"/>
        <w:rPr>
          <w:b/>
        </w:rPr>
      </w:pPr>
    </w:p>
    <w:p w:rsidR="00875C48" w:rsidRDefault="00F5302D">
      <w:pPr>
        <w:pStyle w:val="af9"/>
        <w:ind w:firstLine="709"/>
        <w:rPr>
          <w:b/>
        </w:rPr>
      </w:pPr>
      <w:r>
        <w:rPr>
          <w:b/>
          <w:lang w:val="en-US"/>
        </w:rPr>
        <w:t>VIII</w:t>
      </w:r>
      <w:r>
        <w:rPr>
          <w:b/>
        </w:rPr>
        <w:t>. Оценка коррупционных рисков</w:t>
      </w:r>
    </w:p>
    <w:p w:rsidR="00875C48" w:rsidRDefault="00875C48">
      <w:pPr>
        <w:pStyle w:val="af9"/>
        <w:ind w:firstLine="709"/>
        <w:rPr>
          <w:b/>
        </w:rPr>
      </w:pPr>
    </w:p>
    <w:p w:rsidR="00875C48" w:rsidRDefault="00F5302D">
      <w:pPr>
        <w:pStyle w:val="af9"/>
        <w:ind w:firstLine="709"/>
        <w:jc w:val="both"/>
      </w:pPr>
      <w:r>
        <w:t xml:space="preserve">17. Целью оценки коррупционных рисков в деятельности Учреждения является определение конкретных работ, услуг и форм деятельности, при реализации которых наиболее высока вероятность совершения работниками Учреждения коррупционных </w:t>
      </w:r>
      <w:proofErr w:type="gramStart"/>
      <w:r>
        <w:t>правонарушений</w:t>
      </w:r>
      <w:proofErr w:type="gramEnd"/>
      <w:r>
        <w:t xml:space="preserve"> как в целях получения личной выгоды, так и в целях получения выгоды Учреждением.</w:t>
      </w:r>
    </w:p>
    <w:p w:rsidR="00875C48" w:rsidRDefault="00F5302D">
      <w:pPr>
        <w:pStyle w:val="af9"/>
        <w:ind w:firstLine="709"/>
        <w:jc w:val="both"/>
      </w:pPr>
      <w:r>
        <w:t>18. В Учреждении устанавливается следующий порядок проведения оценки коррупционных рисков:</w:t>
      </w:r>
    </w:p>
    <w:p w:rsidR="00875C48" w:rsidRDefault="00F5302D">
      <w:pPr>
        <w:pStyle w:val="af9"/>
        <w:ind w:firstLine="709"/>
        <w:jc w:val="both"/>
      </w:pPr>
      <w:r>
        <w:t>- выделение «критических точек» ‒ определяются работы, услуги, формы деятельности, при реализации которых наиболее вероятно возникновение коррупционных правонарушений;</w:t>
      </w:r>
    </w:p>
    <w:p w:rsidR="00875C48" w:rsidRDefault="00F5302D">
      <w:pPr>
        <w:pStyle w:val="af9"/>
        <w:ind w:firstLine="709"/>
        <w:jc w:val="both"/>
      </w:pPr>
      <w:r>
        <w:lastRenderedPageBreak/>
        <w:t>- составление описания возможных коррупционных правонарушений для каждого вида работы, услуги, формы деятельности, реализация которых связана с коррупционным риском;</w:t>
      </w:r>
    </w:p>
    <w:p w:rsidR="00875C48" w:rsidRDefault="00875C48">
      <w:pPr>
        <w:pStyle w:val="af9"/>
        <w:ind w:firstLine="709"/>
        <w:jc w:val="both"/>
      </w:pPr>
    </w:p>
    <w:p w:rsidR="00875C48" w:rsidRDefault="00875C48">
      <w:pPr>
        <w:pStyle w:val="af9"/>
        <w:ind w:firstLine="709"/>
        <w:jc w:val="both"/>
      </w:pPr>
    </w:p>
    <w:p w:rsidR="00875C48" w:rsidRDefault="00F5302D">
      <w:pPr>
        <w:pStyle w:val="af9"/>
        <w:ind w:firstLine="709"/>
        <w:jc w:val="both"/>
      </w:pPr>
      <w:r>
        <w:t>- подготовка «карты коррупционных рисков Учреждения» ‒ сводного описания «критических точек» и возможных коррупционных правонарушений;</w:t>
      </w:r>
    </w:p>
    <w:p w:rsidR="00875C48" w:rsidRDefault="00F5302D">
      <w:pPr>
        <w:pStyle w:val="af9"/>
        <w:ind w:firstLine="709"/>
        <w:jc w:val="both"/>
      </w:pPr>
      <w:r>
        <w:t>- определение перечня должностей в Учреждении, связанных с высоким уровнем коррупционного риска;</w:t>
      </w:r>
    </w:p>
    <w:p w:rsidR="00875C48" w:rsidRDefault="00F5302D">
      <w:pPr>
        <w:pStyle w:val="af9"/>
        <w:ind w:firstLine="709"/>
        <w:jc w:val="both"/>
      </w:pPr>
      <w:r>
        <w:t>- разработка комплекса мер по устранению или минимизации коррупционных рисков.</w:t>
      </w:r>
    </w:p>
    <w:p w:rsidR="00875C48" w:rsidRDefault="00F5302D">
      <w:pPr>
        <w:pStyle w:val="af9"/>
        <w:ind w:firstLine="709"/>
        <w:jc w:val="both"/>
      </w:pPr>
      <w:r>
        <w:t>19. Перечень должностей в Учреждении, связанных с высоким уровнем коррупционного риска, включает в себя:</w:t>
      </w:r>
    </w:p>
    <w:p w:rsidR="00875C48" w:rsidRDefault="00F5302D">
      <w:pPr>
        <w:pStyle w:val="af9"/>
        <w:ind w:firstLine="709"/>
        <w:jc w:val="both"/>
      </w:pPr>
      <w:r>
        <w:t>- должность руководителя Учреждения;</w:t>
      </w:r>
    </w:p>
    <w:p w:rsidR="00875C48" w:rsidRDefault="00F5302D">
      <w:pPr>
        <w:pStyle w:val="af9"/>
        <w:ind w:firstLine="709"/>
        <w:jc w:val="both"/>
      </w:pPr>
      <w:r>
        <w:t>- должность главного бухгалтера;</w:t>
      </w:r>
    </w:p>
    <w:p w:rsidR="00875C48" w:rsidRDefault="00F5302D">
      <w:pPr>
        <w:pStyle w:val="af9"/>
        <w:ind w:firstLine="709"/>
        <w:jc w:val="both"/>
      </w:pPr>
      <w:r>
        <w:t>- должность юриста;</w:t>
      </w:r>
    </w:p>
    <w:p w:rsidR="00875C48" w:rsidRDefault="00F5302D">
      <w:pPr>
        <w:pStyle w:val="af9"/>
        <w:ind w:firstLine="709"/>
        <w:jc w:val="both"/>
      </w:pPr>
      <w:r>
        <w:t>- должность начальника хозяйственного отдела;</w:t>
      </w:r>
    </w:p>
    <w:p w:rsidR="00875C48" w:rsidRDefault="00F5302D">
      <w:pPr>
        <w:pStyle w:val="af9"/>
        <w:ind w:firstLine="709"/>
        <w:jc w:val="both"/>
      </w:pPr>
      <w:r>
        <w:t>- </w:t>
      </w:r>
      <w:r w:rsidR="00F06D41">
        <w:t>должность заместителя директора по административно-хозяйственной части;</w:t>
      </w:r>
    </w:p>
    <w:p w:rsidR="00F06D41" w:rsidRDefault="00F06D41">
      <w:pPr>
        <w:pStyle w:val="af9"/>
        <w:ind w:firstLine="709"/>
        <w:jc w:val="both"/>
      </w:pPr>
      <w:r>
        <w:t>- должность заместителя директора по воспитательной работе;</w:t>
      </w:r>
    </w:p>
    <w:p w:rsidR="00F06D41" w:rsidRDefault="00F06D41">
      <w:pPr>
        <w:pStyle w:val="af9"/>
        <w:ind w:firstLine="709"/>
        <w:jc w:val="both"/>
      </w:pPr>
      <w:r>
        <w:t>должность заведующего хозяйством;</w:t>
      </w:r>
    </w:p>
    <w:p w:rsidR="00F06D41" w:rsidRDefault="00F06D41">
      <w:pPr>
        <w:pStyle w:val="af9"/>
        <w:ind w:firstLine="709"/>
        <w:jc w:val="both"/>
      </w:pPr>
      <w:r>
        <w:t>- должность «учитель»;</w:t>
      </w:r>
    </w:p>
    <w:p w:rsidR="00F06D41" w:rsidRDefault="00F06D41">
      <w:pPr>
        <w:pStyle w:val="af9"/>
        <w:ind w:firstLine="709"/>
        <w:jc w:val="both"/>
      </w:pPr>
      <w:r>
        <w:t>- должность «</w:t>
      </w:r>
      <w:proofErr w:type="gramStart"/>
      <w:r>
        <w:t>классный</w:t>
      </w:r>
      <w:proofErr w:type="gramEnd"/>
      <w:r>
        <w:t xml:space="preserve"> руководитель»;</w:t>
      </w:r>
    </w:p>
    <w:p w:rsidR="00F06D41" w:rsidRDefault="00F06D41">
      <w:pPr>
        <w:pStyle w:val="af9"/>
        <w:ind w:firstLine="709"/>
        <w:jc w:val="both"/>
      </w:pPr>
      <w:r>
        <w:t>- должность «педагог-библиотекарь»;</w:t>
      </w:r>
    </w:p>
    <w:p w:rsidR="00F06D41" w:rsidRDefault="00F06D41">
      <w:pPr>
        <w:pStyle w:val="af9"/>
        <w:ind w:firstLine="709"/>
        <w:jc w:val="both"/>
      </w:pPr>
      <w:r>
        <w:t>- должность социальный педагог</w:t>
      </w:r>
    </w:p>
    <w:p w:rsidR="00875C48" w:rsidRDefault="00F5302D">
      <w:pPr>
        <w:pStyle w:val="af9"/>
        <w:ind w:firstLine="709"/>
        <w:jc w:val="both"/>
      </w:pPr>
      <w:r>
        <w:rPr>
          <w:i/>
          <w:iCs/>
        </w:rPr>
        <w:t>(наименование иных должностей</w:t>
      </w:r>
      <w:r>
        <w:t>)</w:t>
      </w:r>
      <w:r>
        <w:rPr>
          <w:rStyle w:val="FootnoteReference"/>
        </w:rPr>
        <w:footnoteReference w:id="4"/>
      </w:r>
      <w:r>
        <w:t>.</w:t>
      </w:r>
    </w:p>
    <w:p w:rsidR="00875C48" w:rsidRDefault="00F5302D">
      <w:pPr>
        <w:pStyle w:val="af9"/>
        <w:ind w:firstLine="709"/>
        <w:jc w:val="both"/>
      </w:pPr>
      <w:r>
        <w:t>20. Карта коррупционных рисков Учреждения включает следующие «критические точки»:</w:t>
      </w:r>
    </w:p>
    <w:p w:rsidR="00875C48" w:rsidRDefault="00F5302D">
      <w:pPr>
        <w:pStyle w:val="af9"/>
        <w:ind w:firstLine="709"/>
        <w:jc w:val="both"/>
      </w:pPr>
      <w:r>
        <w:t>- все виды платных услуг, оказываемых Учреждением;</w:t>
      </w:r>
    </w:p>
    <w:p w:rsidR="00875C48" w:rsidRDefault="00F5302D">
      <w:pPr>
        <w:pStyle w:val="af9"/>
        <w:ind w:firstLine="709"/>
        <w:jc w:val="both"/>
      </w:pPr>
      <w:r>
        <w:t>- хозяйственно-закупочная деятельность;</w:t>
      </w:r>
    </w:p>
    <w:p w:rsidR="00875C48" w:rsidRDefault="00F5302D">
      <w:pPr>
        <w:pStyle w:val="af9"/>
        <w:ind w:firstLine="709"/>
        <w:jc w:val="both"/>
      </w:pPr>
      <w:r>
        <w:t>- бухгалтерская деятельность;</w:t>
      </w:r>
    </w:p>
    <w:p w:rsidR="00875C48" w:rsidRDefault="00F5302D">
      <w:pPr>
        <w:pStyle w:val="af9"/>
        <w:ind w:firstLine="709"/>
        <w:jc w:val="both"/>
      </w:pPr>
      <w:r>
        <w:t>- процессы, связанные с движением кадров в Учреждении (прием на работу, повышение в должности и т.д.);</w:t>
      </w:r>
    </w:p>
    <w:p w:rsidR="00875C48" w:rsidRDefault="00F5302D">
      <w:pPr>
        <w:pStyle w:val="af9"/>
        <w:ind w:firstLine="709"/>
        <w:jc w:val="both"/>
      </w:pPr>
      <w:r>
        <w:t>- принятие управленческих решений.</w:t>
      </w:r>
    </w:p>
    <w:p w:rsidR="00875C48" w:rsidRDefault="00875C48">
      <w:pPr>
        <w:pStyle w:val="af9"/>
        <w:ind w:firstLine="709"/>
        <w:jc w:val="both"/>
      </w:pPr>
    </w:p>
    <w:p w:rsidR="00875C48" w:rsidRDefault="00F5302D">
      <w:pPr>
        <w:keepNext/>
        <w:keepLines/>
        <w:tabs>
          <w:tab w:val="left" w:pos="0"/>
          <w:tab w:val="left" w:pos="993"/>
        </w:tabs>
        <w:rPr>
          <w:b/>
        </w:rPr>
      </w:pPr>
      <w:r>
        <w:rPr>
          <w:b/>
          <w:lang w:val="en-US"/>
        </w:rPr>
        <w:lastRenderedPageBreak/>
        <w:t>IX</w:t>
      </w:r>
      <w:r>
        <w:rPr>
          <w:b/>
        </w:rPr>
        <w:t>. Подарки и представительские расходы</w:t>
      </w:r>
    </w:p>
    <w:p w:rsidR="00875C48" w:rsidRDefault="00875C48">
      <w:pPr>
        <w:keepNext/>
        <w:keepLines/>
        <w:tabs>
          <w:tab w:val="left" w:pos="0"/>
          <w:tab w:val="left" w:pos="993"/>
        </w:tabs>
        <w:ind w:firstLine="709"/>
      </w:pP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21. Подарки и представительские расходы, в том числе на деловое гостеприимство, которые работники Учреждения от имени Учреждения могут использовать для дарения другим лицам и организациям, либо которые работники Учреждения, в связи с их профессиональной деятельностью в Учреждении, могут получать от других лиц и организаций, должны соответствовать совокупности указанных ниже критериев</w:t>
      </w:r>
      <w:r>
        <w:rPr>
          <w:rStyle w:val="FootnoteReference"/>
        </w:rPr>
        <w:footnoteReference w:id="5"/>
      </w:r>
      <w:r>
        <w:t xml:space="preserve">: 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 xml:space="preserve">- быть прямо связанными с целями деятельности Учреждения; </w:t>
      </w:r>
    </w:p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- быть разумно обоснованными, соразмерными и не являться предметами роскоши;</w:t>
      </w:r>
      <w:bookmarkEnd w:id="0"/>
      <w:bookmarkEnd w:id="1"/>
    </w:p>
    <w:p w:rsidR="00875C48" w:rsidRDefault="00F5302D">
      <w:pPr>
        <w:pStyle w:val="af9"/>
        <w:ind w:firstLine="709"/>
        <w:jc w:val="both"/>
      </w:pPr>
      <w:r>
        <w:t>- 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</w:t>
      </w:r>
    </w:p>
    <w:p w:rsidR="00875C48" w:rsidRDefault="00875C48">
      <w:pPr>
        <w:pStyle w:val="af9"/>
        <w:ind w:firstLine="709"/>
        <w:jc w:val="both"/>
      </w:pPr>
    </w:p>
    <w:p w:rsidR="00875C48" w:rsidRDefault="00F5302D">
      <w:pPr>
        <w:pStyle w:val="af9"/>
        <w:ind w:firstLine="709"/>
        <w:jc w:val="both"/>
      </w:pPr>
      <w:r>
        <w:t xml:space="preserve">- не создавать </w:t>
      </w:r>
      <w:proofErr w:type="spellStart"/>
      <w:r>
        <w:t>репутационного</w:t>
      </w:r>
      <w:proofErr w:type="spellEnd"/>
      <w:r>
        <w:t xml:space="preserve"> риска для Учреждения, работников Учреждения и иных лиц в случае раскрытия информации о подарках или представительских расходах; </w:t>
      </w:r>
    </w:p>
    <w:p w:rsidR="00875C48" w:rsidRDefault="00F5302D">
      <w:pPr>
        <w:pStyle w:val="af9"/>
        <w:ind w:firstLine="709"/>
        <w:jc w:val="both"/>
      </w:pPr>
      <w:r>
        <w:t xml:space="preserve">- не противоречить нормам действующего законодательства, принципам и требованиям настоящего Положения, другим локальным нормативным актам Учреждения. </w:t>
      </w:r>
    </w:p>
    <w:p w:rsidR="00875C48" w:rsidRDefault="00F5302D">
      <w:pPr>
        <w:pStyle w:val="af9"/>
        <w:ind w:firstLine="709"/>
        <w:jc w:val="both"/>
      </w:pPr>
      <w:r>
        <w:t xml:space="preserve">22. Подарки в виде сувенирной продукции (продукции невысокой стоимости) с символикой Учреждения, предоставляемые на выставках, презентациях, иных мероприятиях, в которых официально участвует Учреждение, допускаются и рассматриваются в качестве </w:t>
      </w:r>
      <w:proofErr w:type="spellStart"/>
      <w:r>
        <w:t>имиджевых</w:t>
      </w:r>
      <w:proofErr w:type="spellEnd"/>
      <w:r>
        <w:t xml:space="preserve"> материалов. </w:t>
      </w:r>
    </w:p>
    <w:p w:rsidR="00875C48" w:rsidRDefault="00F5302D">
      <w:pPr>
        <w:pStyle w:val="af9"/>
        <w:ind w:firstLine="709"/>
        <w:jc w:val="both"/>
      </w:pPr>
      <w:r>
        <w:t>23. Не допускаются подарки от имени Учреждения, работников Учреждения и его представителей третьим лицам в виде денежных средств, наличных или безналичных, в любой валюте.</w:t>
      </w:r>
    </w:p>
    <w:p w:rsidR="00875C48" w:rsidRDefault="00875C48">
      <w:pPr>
        <w:pStyle w:val="af9"/>
        <w:ind w:firstLine="709"/>
        <w:jc w:val="both"/>
      </w:pPr>
    </w:p>
    <w:p w:rsidR="00875C48" w:rsidRDefault="00F5302D">
      <w:pPr>
        <w:pStyle w:val="af9"/>
        <w:ind w:firstLine="709"/>
        <w:rPr>
          <w:b/>
        </w:rPr>
      </w:pPr>
      <w:r>
        <w:rPr>
          <w:b/>
          <w:lang w:val="en-US"/>
        </w:rPr>
        <w:t>X</w:t>
      </w:r>
      <w:r>
        <w:rPr>
          <w:b/>
        </w:rPr>
        <w:t>. </w:t>
      </w:r>
      <w:proofErr w:type="spellStart"/>
      <w:r>
        <w:rPr>
          <w:b/>
        </w:rPr>
        <w:t>Антикоррупционное</w:t>
      </w:r>
      <w:proofErr w:type="spellEnd"/>
      <w:r>
        <w:rPr>
          <w:b/>
        </w:rPr>
        <w:t xml:space="preserve"> просвещение работников Учреждения</w:t>
      </w:r>
    </w:p>
    <w:p w:rsidR="00875C48" w:rsidRDefault="00875C48">
      <w:pPr>
        <w:pStyle w:val="af9"/>
        <w:ind w:firstLine="709"/>
        <w:jc w:val="both"/>
      </w:pPr>
    </w:p>
    <w:p w:rsidR="00875C48" w:rsidRDefault="00F5302D">
      <w:pPr>
        <w:pStyle w:val="af9"/>
        <w:ind w:firstLine="709"/>
        <w:jc w:val="both"/>
      </w:pPr>
      <w:r>
        <w:t>24. </w:t>
      </w:r>
      <w:proofErr w:type="spellStart"/>
      <w:r>
        <w:t>Антикоррупционное</w:t>
      </w:r>
      <w:proofErr w:type="spellEnd"/>
      <w:r>
        <w:t xml:space="preserve"> просвещение работников Учреждения осуществляется в целях формирования антикоррупционного мировоззрения, нетерпимости к коррупционному поведению, повышения уровня правосознания и правовой культуры работников Учреждения на плановой основе посредством антикоррупционного образования, и антикоррупционного консультирования. </w:t>
      </w:r>
    </w:p>
    <w:p w:rsidR="00875C48" w:rsidRDefault="00F5302D">
      <w:pPr>
        <w:pStyle w:val="af9"/>
        <w:ind w:firstLine="709"/>
        <w:jc w:val="both"/>
      </w:pPr>
      <w:r>
        <w:t>25. </w:t>
      </w:r>
      <w:proofErr w:type="spellStart"/>
      <w:r>
        <w:t>Антикоррупционное</w:t>
      </w:r>
      <w:proofErr w:type="spellEnd"/>
      <w:r>
        <w:t xml:space="preserve"> образование работников Учреждения осуществляется за счет Учреждения в форме подготовки (переподготовки) и </w:t>
      </w:r>
      <w:r>
        <w:lastRenderedPageBreak/>
        <w:t xml:space="preserve">повышения квалификации должностных лиц Учреждения, ответственных за реализацию </w:t>
      </w:r>
      <w:proofErr w:type="spellStart"/>
      <w:r>
        <w:t>антикоррупционной</w:t>
      </w:r>
      <w:proofErr w:type="spellEnd"/>
      <w:r>
        <w:t xml:space="preserve"> политики Учреждения.</w:t>
      </w:r>
    </w:p>
    <w:p w:rsidR="00875C48" w:rsidRDefault="00F5302D">
      <w:pPr>
        <w:pStyle w:val="af9"/>
        <w:ind w:firstLine="709"/>
        <w:jc w:val="both"/>
      </w:pPr>
      <w:r>
        <w:t>26. </w:t>
      </w:r>
      <w:proofErr w:type="spellStart"/>
      <w:r>
        <w:t>Антикоррупционное</w:t>
      </w:r>
      <w:proofErr w:type="spellEnd"/>
      <w:r>
        <w:t xml:space="preserve"> консультирование осуществляется в индивидуальном порядке должностными лицами Учреждения, ответственными за реализацию </w:t>
      </w:r>
      <w:proofErr w:type="spellStart"/>
      <w:r>
        <w:t>антикоррупционной</w:t>
      </w:r>
      <w:proofErr w:type="spellEnd"/>
      <w:r>
        <w:t xml:space="preserve"> политики Учреждения. Консультирование по частным вопросам противодействия коррупции, в том числе по вопросам урегулирования конфликта интересов, проводится в конфиденциальном порядке.</w:t>
      </w:r>
    </w:p>
    <w:p w:rsidR="00875C48" w:rsidRDefault="00875C48">
      <w:pPr>
        <w:pStyle w:val="af9"/>
        <w:ind w:firstLine="709"/>
        <w:jc w:val="both"/>
      </w:pPr>
    </w:p>
    <w:p w:rsidR="00875C48" w:rsidRDefault="00F5302D">
      <w:pPr>
        <w:pStyle w:val="af9"/>
        <w:rPr>
          <w:b/>
        </w:rPr>
      </w:pPr>
      <w:r>
        <w:rPr>
          <w:b/>
          <w:lang w:val="en-US"/>
        </w:rPr>
        <w:t>XI</w:t>
      </w:r>
      <w:r>
        <w:rPr>
          <w:b/>
        </w:rPr>
        <w:t>. Внутренний контроль и аудит</w:t>
      </w:r>
    </w:p>
    <w:p w:rsidR="00875C48" w:rsidRDefault="00875C48">
      <w:pPr>
        <w:pStyle w:val="af9"/>
        <w:ind w:firstLine="709"/>
        <w:jc w:val="both"/>
      </w:pPr>
    </w:p>
    <w:p w:rsidR="00875C48" w:rsidRDefault="00F5302D">
      <w:pPr>
        <w:pStyle w:val="af9"/>
        <w:ind w:firstLine="709"/>
        <w:jc w:val="both"/>
      </w:pPr>
      <w:r>
        <w:t>27. Система внутреннего контроля и аудита Учреждения способствует профилактике и выявлению коррупционных правонарушений в деятельности Учреждения.</w:t>
      </w:r>
    </w:p>
    <w:p w:rsidR="00875C48" w:rsidRDefault="00F5302D">
      <w:pPr>
        <w:pStyle w:val="af9"/>
        <w:ind w:firstLine="709"/>
        <w:jc w:val="both"/>
      </w:pPr>
      <w:r>
        <w:t>28. 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 локальных нормативных актов Учреждения.</w:t>
      </w:r>
    </w:p>
    <w:p w:rsidR="00875C48" w:rsidRDefault="00F5302D">
      <w:pPr>
        <w:pStyle w:val="af9"/>
        <w:ind w:firstLine="709"/>
        <w:jc w:val="both"/>
      </w:pPr>
      <w:r>
        <w:t>29. Для реализации мер предупреждения коррупции в Учреждении осуществляются следующие мероприятия внутреннего контроля и аудита:</w:t>
      </w:r>
    </w:p>
    <w:p w:rsidR="00875C48" w:rsidRDefault="00F5302D">
      <w:pPr>
        <w:pStyle w:val="af9"/>
        <w:ind w:firstLine="709"/>
        <w:jc w:val="both"/>
      </w:pPr>
      <w:r>
        <w:t>– проверка соблюдения различных организационных процедур и правил деятельности, которые значимы с точки зрения работы по профилактике и предупреждению коррупции;</w:t>
      </w:r>
    </w:p>
    <w:p w:rsidR="00875C48" w:rsidRDefault="00F5302D">
      <w:pPr>
        <w:pStyle w:val="af9"/>
        <w:ind w:firstLine="709"/>
        <w:jc w:val="both"/>
      </w:pPr>
      <w:r>
        <w:t>– контроль документирования операций хозяйственной деятельности Учреждения;</w:t>
      </w:r>
    </w:p>
    <w:p w:rsidR="00875C48" w:rsidRDefault="00F5302D">
      <w:pPr>
        <w:pStyle w:val="af9"/>
        <w:ind w:firstLine="709"/>
        <w:jc w:val="both"/>
      </w:pPr>
      <w:r>
        <w:t>– проверка экономической обоснованности осуществляемых операций в сферах коррупционного риска.</w:t>
      </w:r>
    </w:p>
    <w:p w:rsidR="00875C48" w:rsidRDefault="00F5302D">
      <w:pPr>
        <w:pStyle w:val="af9"/>
        <w:ind w:firstLine="709"/>
        <w:jc w:val="both"/>
      </w:pPr>
      <w:r>
        <w:t>30. </w:t>
      </w:r>
      <w:proofErr w:type="gramStart"/>
      <w:r>
        <w:t xml:space="preserve">Проверка соблюдения организационных процедур и правил деятельности, значимых с точки зрения работы по профилактике и предупреждению коррупции, охватывает как специальные </w:t>
      </w:r>
      <w:proofErr w:type="spellStart"/>
      <w:r>
        <w:t>антикоррупционные</w:t>
      </w:r>
      <w:proofErr w:type="spellEnd"/>
      <w:r>
        <w:t xml:space="preserve"> правила и процедуры, перечисленные в разделе </w:t>
      </w:r>
      <w:r>
        <w:rPr>
          <w:lang w:val="en-US"/>
        </w:rPr>
        <w:t>VI</w:t>
      </w:r>
      <w:r>
        <w:t xml:space="preserve"> настоящего Положения, так и иные правила, и процедуры, представленные в Кодексе этики и служебного поведения работников Учреждения).</w:t>
      </w:r>
      <w:proofErr w:type="gramEnd"/>
    </w:p>
    <w:p w:rsidR="00875C48" w:rsidRDefault="00F5302D">
      <w:pPr>
        <w:pStyle w:val="af9"/>
        <w:ind w:firstLine="709"/>
        <w:jc w:val="both"/>
      </w:pPr>
      <w:r>
        <w:t xml:space="preserve">31. Контроль документирования операций хозяйственной деятельности </w:t>
      </w:r>
      <w:proofErr w:type="gramStart"/>
      <w:r>
        <w:t>Учреждения</w:t>
      </w:r>
      <w:proofErr w:type="gramEnd"/>
      <w:r>
        <w:t xml:space="preserve"> прежде всего связан с обязанностью ведения Учреждением финансовой (бухгалтерской) отчетности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 отчетности, уничтожение документов и отчетности ранее установленного срока и т. д.</w:t>
      </w:r>
    </w:p>
    <w:p w:rsidR="00875C48" w:rsidRDefault="00F5302D">
      <w:pPr>
        <w:pStyle w:val="af9"/>
        <w:ind w:firstLine="709"/>
        <w:jc w:val="both"/>
      </w:pPr>
      <w:r>
        <w:t xml:space="preserve">32. Проверка экономической обоснованности осуществляемых операций в сферах коррупционного риска проводится в отношении обмена деловыми </w:t>
      </w:r>
      <w:r>
        <w:lastRenderedPageBreak/>
        <w:t>подарками, представительских расходов, благотворительных пожертвований, вознаграждений с учетом обстоятельств ‒ индикаторов неправомерных действий:</w:t>
      </w:r>
    </w:p>
    <w:p w:rsidR="00875C48" w:rsidRDefault="00F5302D">
      <w:pPr>
        <w:pStyle w:val="af9"/>
        <w:ind w:firstLine="709"/>
        <w:jc w:val="both"/>
      </w:pPr>
      <w:r>
        <w:t>- оплата услуг, характер которых не определён либо вызывает сомнения;</w:t>
      </w:r>
    </w:p>
    <w:p w:rsidR="00875C48" w:rsidRDefault="00F5302D">
      <w:pPr>
        <w:pStyle w:val="af9"/>
        <w:ind w:firstLine="709"/>
        <w:jc w:val="both"/>
      </w:pPr>
      <w:r>
        <w:t xml:space="preserve">- предоставление подарков, оплата транспортных, развлекательных услуг, выдача на льготных условиях займов, предоставление иных ценностей или благ работникам Учреждения, работникам </w:t>
      </w:r>
      <w:proofErr w:type="spellStart"/>
      <w:r>
        <w:t>аффилированных</w:t>
      </w:r>
      <w:proofErr w:type="spellEnd"/>
      <w:r>
        <w:t xml:space="preserve"> лиц и контрагентов;</w:t>
      </w:r>
    </w:p>
    <w:p w:rsidR="00875C48" w:rsidRDefault="00F5302D">
      <w:pPr>
        <w:pStyle w:val="af9"/>
        <w:ind w:firstLine="709"/>
        <w:jc w:val="both"/>
      </w:pPr>
      <w:r>
        <w:t>- выплата посреднику или контрагенту вознаграждения, размер которого превышает обычную плату для Учреждения или плату для данного вида услуг;</w:t>
      </w:r>
    </w:p>
    <w:p w:rsidR="00875C48" w:rsidRDefault="00F5302D">
      <w:pPr>
        <w:pStyle w:val="af9"/>
        <w:ind w:firstLine="709"/>
        <w:jc w:val="both"/>
        <w:rPr>
          <w:rFonts w:cs="Times New Roman"/>
          <w:szCs w:val="28"/>
        </w:rPr>
      </w:pPr>
      <w:r>
        <w:t>- закупки или продажи по ценам, значительно отличающимся от рыночных цен;</w:t>
      </w:r>
    </w:p>
    <w:p w:rsidR="00875C48" w:rsidRDefault="00F5302D">
      <w:pPr>
        <w:pStyle w:val="af9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сомнительные платежи наличными денежными средствами.</w:t>
      </w:r>
    </w:p>
    <w:p w:rsidR="00875C48" w:rsidRDefault="00875C48">
      <w:pPr>
        <w:pStyle w:val="af9"/>
        <w:ind w:firstLine="709"/>
        <w:jc w:val="both"/>
        <w:rPr>
          <w:rFonts w:cs="Times New Roman"/>
          <w:szCs w:val="28"/>
        </w:rPr>
      </w:pPr>
    </w:p>
    <w:p w:rsidR="00875C48" w:rsidRDefault="00F530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b/>
          <w:sz w:val="28"/>
          <w:szCs w:val="28"/>
        </w:rPr>
        <w:t xml:space="preserve">. Сотрудничество с органами,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уполномоченными на осуществление государственного контроля (надзора), </w:t>
      </w:r>
      <w:r>
        <w:rPr>
          <w:rFonts w:ascii="Times New Roman" w:hAnsi="Times New Roman" w:cs="Times New Roman"/>
          <w:b/>
          <w:sz w:val="28"/>
          <w:szCs w:val="28"/>
        </w:rPr>
        <w:t>и правоохранительными органами в сфере противодействия коррупции</w:t>
      </w:r>
    </w:p>
    <w:p w:rsidR="00875C48" w:rsidRDefault="00875C48">
      <w:pPr>
        <w:pStyle w:val="af9"/>
        <w:ind w:firstLine="709"/>
        <w:jc w:val="both"/>
        <w:rPr>
          <w:rFonts w:cs="Times New Roman"/>
          <w:szCs w:val="28"/>
        </w:rPr>
      </w:pPr>
    </w:p>
    <w:p w:rsidR="00875C48" w:rsidRDefault="00F5302D">
      <w:pPr>
        <w:pStyle w:val="af9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33. Учреждение принимает на себя обязательство сообщать в правоохранительные органы обо всех случаях совершения коррупционных правонарушений, о которых Учреждению стало известно.</w:t>
      </w:r>
    </w:p>
    <w:p w:rsidR="00875C48" w:rsidRDefault="00F5302D">
      <w:pPr>
        <w:pStyle w:val="af9"/>
        <w:ind w:firstLine="709"/>
        <w:jc w:val="both"/>
      </w:pPr>
      <w:r>
        <w:rPr>
          <w:rFonts w:cs="Times New Roman"/>
          <w:szCs w:val="28"/>
        </w:rPr>
        <w:t>Обязанность по сообщению в правоохранительные органы</w:t>
      </w:r>
      <w:r>
        <w:t xml:space="preserve"> о случаях совершения коррупционных правонарушений, о которых стало известно Учреждению, закрепляется за должностным лицом Учреждения, ответственным за реализацию </w:t>
      </w:r>
      <w:proofErr w:type="spellStart"/>
      <w:r>
        <w:t>антикоррупционной</w:t>
      </w:r>
      <w:proofErr w:type="spellEnd"/>
      <w:r>
        <w:t xml:space="preserve"> политики Учреждения.</w:t>
      </w:r>
    </w:p>
    <w:p w:rsidR="00875C48" w:rsidRDefault="00F5302D">
      <w:pPr>
        <w:pStyle w:val="af9"/>
        <w:ind w:firstLine="709"/>
        <w:jc w:val="both"/>
      </w:pPr>
      <w:r>
        <w:t>34. </w:t>
      </w:r>
      <w:proofErr w:type="gramStart"/>
      <w:r>
        <w:t>Учреждение принимает на себя обязательство воздерживаться от каких-либо санкций в отношении работников Учреждения, сообщивших в органы, уполномоченные на осуществление государственного контроля (надзора)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правонарушения.</w:t>
      </w:r>
      <w:proofErr w:type="gramEnd"/>
    </w:p>
    <w:p w:rsidR="00875C48" w:rsidRDefault="00F5302D">
      <w:pPr>
        <w:pStyle w:val="af9"/>
        <w:ind w:firstLine="709"/>
        <w:jc w:val="both"/>
      </w:pPr>
      <w:r>
        <w:t>35. Сотрудничество с органами, уполномоченными на осуществление государственного контроля (надзора), и правоохранительными органами осуществляется в форме:</w:t>
      </w:r>
    </w:p>
    <w:p w:rsidR="00875C48" w:rsidRDefault="00F5302D">
      <w:pPr>
        <w:pStyle w:val="af9"/>
        <w:ind w:firstLine="709"/>
        <w:jc w:val="both"/>
      </w:pPr>
      <w:r>
        <w:t>- оказания содействия уполномоченным представителям органов государственного контроля (надзора) и правоохранительных органов при проведении ими контрольно ‒ надзорных мероприятий в Учреждении по вопросам предупреждения и противодействия коррупции;</w:t>
      </w:r>
    </w:p>
    <w:p w:rsidR="00875C48" w:rsidRDefault="00F5302D">
      <w:pPr>
        <w:pStyle w:val="af9"/>
        <w:ind w:firstLine="709"/>
        <w:jc w:val="both"/>
      </w:pPr>
      <w:r>
        <w:t>- 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оперативно-розыскные мероприятия.</w:t>
      </w:r>
    </w:p>
    <w:p w:rsidR="00875C48" w:rsidRDefault="00F5302D">
      <w:pPr>
        <w:pStyle w:val="af9"/>
        <w:ind w:firstLine="709"/>
        <w:jc w:val="both"/>
      </w:pPr>
      <w:r>
        <w:t xml:space="preserve">36. Руководитель Учреждения и работники Учреждения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</w:t>
      </w:r>
      <w:r>
        <w:lastRenderedPageBreak/>
        <w:t>правоохранительные органы документов и информации, содержащих данные о коррупционных правонарушениях.</w:t>
      </w:r>
    </w:p>
    <w:p w:rsidR="00875C48" w:rsidRDefault="00F5302D">
      <w:pPr>
        <w:pStyle w:val="af9"/>
        <w:ind w:firstLine="709"/>
        <w:jc w:val="both"/>
      </w:pPr>
      <w:r>
        <w:t>37. Руководитель Учреждения и работники Учреждения не должны допускать вмешательства в деятельность должностных лиц органов, уполномоченных на осуществление государственного контроля (надзора), и правоохранительных органов.</w:t>
      </w:r>
    </w:p>
    <w:p w:rsidR="00875C48" w:rsidRDefault="00875C48">
      <w:pPr>
        <w:pStyle w:val="af9"/>
        <w:ind w:firstLine="709"/>
        <w:jc w:val="both"/>
      </w:pPr>
    </w:p>
    <w:p w:rsidR="00875C48" w:rsidRDefault="00F5302D">
      <w:pPr>
        <w:pStyle w:val="af9"/>
        <w:rPr>
          <w:b/>
        </w:rPr>
      </w:pPr>
      <w:r>
        <w:rPr>
          <w:b/>
          <w:lang w:val="en-US"/>
        </w:rPr>
        <w:t>XIII</w:t>
      </w:r>
      <w:r>
        <w:rPr>
          <w:b/>
        </w:rPr>
        <w:t>. Ответственность за несоблюдение требований настоящего Положения</w:t>
      </w:r>
    </w:p>
    <w:p w:rsidR="00875C48" w:rsidRDefault="00F5302D">
      <w:pPr>
        <w:pStyle w:val="af9"/>
        <w:rPr>
          <w:b/>
        </w:rPr>
      </w:pPr>
      <w:r>
        <w:rPr>
          <w:b/>
        </w:rPr>
        <w:t>и нарушение антикоррупционного законодательства</w:t>
      </w:r>
    </w:p>
    <w:p w:rsidR="00875C48" w:rsidRDefault="00875C48">
      <w:pPr>
        <w:pStyle w:val="af9"/>
        <w:rPr>
          <w:b/>
        </w:rPr>
      </w:pPr>
    </w:p>
    <w:p w:rsidR="00875C48" w:rsidRDefault="00875C48">
      <w:pPr>
        <w:pStyle w:val="af9"/>
        <w:rPr>
          <w:b/>
        </w:rPr>
      </w:pPr>
    </w:p>
    <w:p w:rsidR="00875C48" w:rsidRDefault="00F5302D">
      <w:pPr>
        <w:pStyle w:val="af9"/>
        <w:ind w:firstLine="709"/>
        <w:jc w:val="both"/>
      </w:pPr>
      <w:r>
        <w:t>38.</w:t>
      </w:r>
      <w:r>
        <w:rPr>
          <w:lang w:val="en-US"/>
        </w:rPr>
        <w:t> </w:t>
      </w:r>
      <w:r>
        <w:t>Все работники Учреждения должны руководствоваться настоящим Положением и неукоснительно соблюдать закрепленные в нем принципы и требования.</w:t>
      </w:r>
    </w:p>
    <w:p w:rsidR="00875C48" w:rsidRDefault="00F5302D">
      <w:pPr>
        <w:pStyle w:val="af9"/>
        <w:ind w:firstLine="709"/>
        <w:jc w:val="both"/>
      </w:pPr>
      <w:r>
        <w:t>39.</w:t>
      </w:r>
      <w:r>
        <w:rPr>
          <w:lang w:val="en-US"/>
        </w:rPr>
        <w:t> </w:t>
      </w:r>
      <w:r>
        <w:t xml:space="preserve">Руководители структурных подразделений Учреждения являются ответственными за обеспечение </w:t>
      </w:r>
      <w:proofErr w:type="gramStart"/>
      <w:r>
        <w:t>контроля за</w:t>
      </w:r>
      <w:proofErr w:type="gramEnd"/>
      <w:r>
        <w:t xml:space="preserve"> соблюдением требований настоящего Положения своими подчинёнными.</w:t>
      </w:r>
    </w:p>
    <w:p w:rsidR="00875C48" w:rsidRDefault="00F5302D">
      <w:pPr>
        <w:pStyle w:val="af9"/>
        <w:ind w:firstLine="709"/>
        <w:jc w:val="both"/>
      </w:pPr>
      <w:r>
        <w:t>40.</w:t>
      </w:r>
      <w:r>
        <w:rPr>
          <w:lang w:val="en-US"/>
        </w:rPr>
        <w:t> </w:t>
      </w:r>
      <w:r>
        <w:t>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875C48" w:rsidRDefault="00875C48">
      <w:pPr>
        <w:pStyle w:val="af9"/>
        <w:ind w:firstLine="709"/>
        <w:jc w:val="both"/>
      </w:pPr>
    </w:p>
    <w:p w:rsidR="00875C48" w:rsidRDefault="00875C48">
      <w:pPr>
        <w:pStyle w:val="af9"/>
        <w:ind w:firstLine="709"/>
        <w:jc w:val="both"/>
      </w:pPr>
    </w:p>
    <w:p w:rsidR="00875C48" w:rsidRDefault="00F5302D">
      <w:pPr>
        <w:pStyle w:val="af9"/>
        <w:ind w:firstLine="709"/>
        <w:rPr>
          <w:b/>
        </w:rPr>
      </w:pPr>
      <w:r>
        <w:rPr>
          <w:b/>
          <w:lang w:val="en-US"/>
        </w:rPr>
        <w:t>XIV</w:t>
      </w:r>
      <w:r>
        <w:rPr>
          <w:b/>
        </w:rPr>
        <w:t xml:space="preserve">. Порядок пересмотра настоящего Положения </w:t>
      </w:r>
    </w:p>
    <w:p w:rsidR="00875C48" w:rsidRDefault="00F5302D">
      <w:pPr>
        <w:pStyle w:val="af9"/>
        <w:ind w:firstLine="709"/>
        <w:rPr>
          <w:b/>
        </w:rPr>
      </w:pPr>
      <w:r>
        <w:rPr>
          <w:b/>
        </w:rPr>
        <w:t>и внесения в него изменений</w:t>
      </w:r>
    </w:p>
    <w:p w:rsidR="00875C48" w:rsidRDefault="00875C48">
      <w:pPr>
        <w:pStyle w:val="af9"/>
        <w:ind w:firstLine="709"/>
        <w:jc w:val="both"/>
      </w:pPr>
    </w:p>
    <w:p w:rsidR="00875C48" w:rsidRDefault="00F5302D">
      <w:pPr>
        <w:pStyle w:val="af9"/>
        <w:ind w:firstLine="709"/>
        <w:jc w:val="both"/>
      </w:pPr>
      <w:r>
        <w:t xml:space="preserve">41. Учреждение осуществляет регулярный мониторинг эффективности реализации </w:t>
      </w:r>
      <w:proofErr w:type="spellStart"/>
      <w:r>
        <w:t>антикоррупционной</w:t>
      </w:r>
      <w:proofErr w:type="spellEnd"/>
      <w:r>
        <w:t xml:space="preserve"> политики Учреждения.</w:t>
      </w:r>
    </w:p>
    <w:p w:rsidR="00875C48" w:rsidRDefault="00F5302D">
      <w:pPr>
        <w:pStyle w:val="af9"/>
        <w:ind w:firstLine="709"/>
        <w:jc w:val="both"/>
      </w:pPr>
      <w:r>
        <w:t xml:space="preserve">42. Должностное лицо Учреждения, ответственное за реализацию </w:t>
      </w:r>
      <w:proofErr w:type="spellStart"/>
      <w:r>
        <w:t>антикоррупционной</w:t>
      </w:r>
      <w:proofErr w:type="spellEnd"/>
      <w:r>
        <w:t xml:space="preserve"> политики Учреждения, ежегодно готовит отчет о реализации мер по предупреждению коррупции в Учреждении, представляет его руководителю Учреждения. На основании указанного отчета в настоящее Положение могут быть внесены изменения.</w:t>
      </w:r>
    </w:p>
    <w:p w:rsidR="00875C48" w:rsidRDefault="00F5302D">
      <w:pPr>
        <w:pStyle w:val="af9"/>
        <w:ind w:firstLine="709"/>
        <w:jc w:val="both"/>
        <w:rPr>
          <w:sz w:val="24"/>
          <w:szCs w:val="24"/>
        </w:rPr>
      </w:pPr>
      <w:r>
        <w:t>43. Пересмотр настоящего Положения может проводиться в случае внесения изменений в трудовое законодательство, законодательство о</w:t>
      </w:r>
      <w:r w:rsidR="00883990">
        <w:t xml:space="preserve"> </w:t>
      </w:r>
      <w:r>
        <w:t>противодействии коррупции, а также в случае изменения организационно-правовой формы или организационно-штатной структуры Учреждения.</w:t>
      </w:r>
    </w:p>
    <w:sectPr w:rsidR="00875C48" w:rsidSect="00875C48">
      <w:headerReference w:type="default" r:id="rId8"/>
      <w:footerReference w:type="default" r:id="rId9"/>
      <w:pgSz w:w="11906" w:h="16838"/>
      <w:pgMar w:top="1134" w:right="567" w:bottom="1134" w:left="1418" w:header="709" w:footer="461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675" w:rsidRDefault="00ED7675" w:rsidP="00875C48">
      <w:r>
        <w:separator/>
      </w:r>
    </w:p>
  </w:endnote>
  <w:endnote w:type="continuationSeparator" w:id="0">
    <w:p w:rsidR="00ED7675" w:rsidRDefault="00ED7675" w:rsidP="00875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C48" w:rsidRDefault="00875C48">
    <w:pPr>
      <w:pStyle w:val="Footer"/>
      <w:jc w:val="right"/>
    </w:pPr>
  </w:p>
  <w:p w:rsidR="00875C48" w:rsidRDefault="00875C48">
    <w:pPr>
      <w:pStyle w:val="Footer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675" w:rsidRDefault="00ED7675">
      <w:pPr>
        <w:rPr>
          <w:sz w:val="12"/>
        </w:rPr>
      </w:pPr>
      <w:r>
        <w:separator/>
      </w:r>
    </w:p>
  </w:footnote>
  <w:footnote w:type="continuationSeparator" w:id="0">
    <w:p w:rsidR="00ED7675" w:rsidRDefault="00ED7675">
      <w:pPr>
        <w:rPr>
          <w:sz w:val="12"/>
        </w:rPr>
      </w:pPr>
      <w:r>
        <w:continuationSeparator/>
      </w:r>
    </w:p>
  </w:footnote>
  <w:footnote w:id="1">
    <w:p w:rsidR="00875C48" w:rsidRDefault="00F5302D">
      <w:pPr>
        <w:pStyle w:val="FootnoteText"/>
        <w:jc w:val="both"/>
      </w:pPr>
      <w:r>
        <w:rPr>
          <w:rStyle w:val="ae"/>
        </w:rPr>
        <w:footnoteRef/>
      </w:r>
      <w:r>
        <w:t xml:space="preserve">При необходимости </w:t>
      </w:r>
      <w:proofErr w:type="gramStart"/>
      <w:r>
        <w:t>исходя из вида учреждения указывается</w:t>
      </w:r>
      <w:proofErr w:type="gramEnd"/>
      <w:r>
        <w:t xml:space="preserve"> Федеральный закон от 18.07.2011 N 223-ФЗ</w:t>
      </w:r>
    </w:p>
    <w:p w:rsidR="00875C48" w:rsidRDefault="00F5302D">
      <w:pPr>
        <w:pStyle w:val="FootnoteText"/>
        <w:jc w:val="both"/>
      </w:pPr>
      <w:r>
        <w:t>"О закупках товаров, работ, услуг отдельными видами юридических лиц".</w:t>
      </w:r>
    </w:p>
  </w:footnote>
  <w:footnote w:id="2">
    <w:p w:rsidR="00875C48" w:rsidRDefault="00F5302D">
      <w:pPr>
        <w:pStyle w:val="FootnoteText"/>
        <w:jc w:val="both"/>
      </w:pPr>
      <w:r>
        <w:rPr>
          <w:rStyle w:val="ae"/>
        </w:rPr>
        <w:footnoteRef/>
      </w:r>
      <w:proofErr w:type="gramStart"/>
      <w:r>
        <w:t>Обращаем внимание, что федеральные законы, регулирующие отношения, которые возникают в определенной сфере, например, в сфере образования, в сфере охраны здоровья граждан (Федеральный закон от 29.12.2012 № 273-ФЗ «Об образовании в Российской Федерации», Федеральный закон от 21.11.2011 № 323-ФЗ «Об основах охраны здоровья граждан в Российской Федерации»), содержат понятие конфликта интересов с учетом особенностей сферы общественных отношений, которые они регулируют.</w:t>
      </w:r>
      <w:proofErr w:type="gramEnd"/>
    </w:p>
  </w:footnote>
  <w:footnote w:id="3">
    <w:p w:rsidR="00875C48" w:rsidRDefault="00F5302D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rStyle w:val="ae"/>
        </w:rPr>
        <w:footnoteRef/>
      </w:r>
      <w:r>
        <w:rPr>
          <w:sz w:val="20"/>
          <w:szCs w:val="20"/>
        </w:rPr>
        <w:t xml:space="preserve">На основании Положения об </w:t>
      </w:r>
      <w:proofErr w:type="spellStart"/>
      <w:r>
        <w:rPr>
          <w:sz w:val="20"/>
          <w:szCs w:val="20"/>
        </w:rPr>
        <w:t>антикоррупционной</w:t>
      </w:r>
      <w:proofErr w:type="spellEnd"/>
      <w:r>
        <w:rPr>
          <w:sz w:val="20"/>
          <w:szCs w:val="20"/>
        </w:rPr>
        <w:t xml:space="preserve"> политике, утвержденного в конкретном государственном учреждении, утверждается план реализации </w:t>
      </w:r>
      <w:proofErr w:type="spellStart"/>
      <w:r>
        <w:rPr>
          <w:sz w:val="20"/>
          <w:szCs w:val="20"/>
        </w:rPr>
        <w:t>антикоррупционных</w:t>
      </w:r>
      <w:proofErr w:type="spellEnd"/>
      <w:r>
        <w:rPr>
          <w:sz w:val="20"/>
          <w:szCs w:val="20"/>
        </w:rPr>
        <w:t xml:space="preserve"> мероприятий.</w:t>
      </w:r>
    </w:p>
  </w:footnote>
  <w:footnote w:id="4">
    <w:p w:rsidR="00875C48" w:rsidRDefault="00F5302D">
      <w:pPr>
        <w:pStyle w:val="FootnoteText"/>
        <w:jc w:val="both"/>
      </w:pPr>
      <w:r>
        <w:rPr>
          <w:rStyle w:val="ae"/>
        </w:rPr>
        <w:footnoteRef/>
      </w:r>
      <w:r>
        <w:t>Учреждению необходимо указать наименования должностей исходя из своих коррупционных рисков.</w:t>
      </w:r>
    </w:p>
  </w:footnote>
  <w:footnote w:id="5">
    <w:p w:rsidR="00875C48" w:rsidRDefault="00F5302D">
      <w:pPr>
        <w:pStyle w:val="FootnoteText"/>
        <w:jc w:val="both"/>
      </w:pPr>
      <w:r>
        <w:rPr>
          <w:rStyle w:val="ae"/>
        </w:rPr>
        <w:footnoteRef/>
      </w:r>
      <w:proofErr w:type="gramStart"/>
      <w:r>
        <w:t>В отношении дарения подарков работникам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содержании или воспитании, супругами и (или) родственниками этих граждан, действует норма, закрепленная пунктом 1 статьи 575 Гражданского кодекса Российской Федерации.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086894"/>
      <w:docPartObj>
        <w:docPartGallery w:val="Page Numbers (Top of Page)"/>
        <w:docPartUnique/>
      </w:docPartObj>
    </w:sdtPr>
    <w:sdtContent>
      <w:p w:rsidR="00875C48" w:rsidRDefault="00F136CA">
        <w:pPr>
          <w:pStyle w:val="Header"/>
          <w:rPr>
            <w:sz w:val="20"/>
          </w:rPr>
        </w:pPr>
        <w:r>
          <w:rPr>
            <w:sz w:val="20"/>
          </w:rPr>
          <w:fldChar w:fldCharType="begin"/>
        </w:r>
        <w:r w:rsidR="00F5302D">
          <w:rPr>
            <w:sz w:val="20"/>
          </w:rPr>
          <w:instrText xml:space="preserve"> PAGE </w:instrText>
        </w:r>
        <w:r>
          <w:rPr>
            <w:sz w:val="20"/>
          </w:rPr>
          <w:fldChar w:fldCharType="separate"/>
        </w:r>
        <w:r w:rsidR="00666E72">
          <w:rPr>
            <w:noProof/>
            <w:sz w:val="20"/>
          </w:rPr>
          <w:t>13</w:t>
        </w:r>
        <w:r>
          <w:rPr>
            <w:sz w:val="20"/>
          </w:rPr>
          <w:fldChar w:fldCharType="end"/>
        </w:r>
      </w:p>
    </w:sdtContent>
  </w:sdt>
  <w:p w:rsidR="00875C48" w:rsidRDefault="00875C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11AC"/>
    <w:multiLevelType w:val="multilevel"/>
    <w:tmpl w:val="4C2232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8706BF"/>
    <w:multiLevelType w:val="multilevel"/>
    <w:tmpl w:val="303CE516"/>
    <w:lvl w:ilvl="0">
      <w:start w:val="1"/>
      <w:numFmt w:val="decimal"/>
      <w:lvlText w:val="%1.1"/>
      <w:lvlJc w:val="center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C48"/>
    <w:rsid w:val="00666E72"/>
    <w:rsid w:val="00875C48"/>
    <w:rsid w:val="00883990"/>
    <w:rsid w:val="00ED7675"/>
    <w:rsid w:val="00F06D41"/>
    <w:rsid w:val="00F136CA"/>
    <w:rsid w:val="00F5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0F"/>
    <w:pPr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qFormat/>
    <w:rsid w:val="00F0410F"/>
    <w:rPr>
      <w:b/>
      <w:bCs/>
      <w:color w:val="106BBE"/>
    </w:rPr>
  </w:style>
  <w:style w:type="character" w:customStyle="1" w:styleId="a4">
    <w:name w:val="Верхний колонтитул Знак"/>
    <w:basedOn w:val="a0"/>
    <w:link w:val="Header"/>
    <w:uiPriority w:val="99"/>
    <w:qFormat/>
    <w:rsid w:val="00D70CFE"/>
    <w:rPr>
      <w:rFonts w:ascii="Times New Roman" w:eastAsia="Times New Roman" w:hAnsi="Times New Roman" w:cs="Calibri"/>
      <w:sz w:val="28"/>
    </w:rPr>
  </w:style>
  <w:style w:type="character" w:customStyle="1" w:styleId="a5">
    <w:name w:val="Нижний колонтитул Знак"/>
    <w:basedOn w:val="a0"/>
    <w:link w:val="Footer"/>
    <w:uiPriority w:val="99"/>
    <w:qFormat/>
    <w:rsid w:val="00D70CFE"/>
    <w:rPr>
      <w:rFonts w:ascii="Times New Roman" w:eastAsia="Times New Roman" w:hAnsi="Times New Roman" w:cs="Calibri"/>
      <w:sz w:val="28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EA1BB9"/>
    <w:rPr>
      <w:rFonts w:ascii="Segoe UI" w:eastAsia="Times New Roman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0D2F50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0D2F50"/>
    <w:rPr>
      <w:rFonts w:ascii="Times New Roman" w:eastAsia="Times New Roman" w:hAnsi="Times New Roman" w:cs="Calibri"/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ad">
    <w:name w:val="Текст сноски Знак"/>
    <w:basedOn w:val="a0"/>
    <w:link w:val="FootnoteText"/>
    <w:uiPriority w:val="99"/>
    <w:semiHidden/>
    <w:qFormat/>
    <w:rsid w:val="00A53304"/>
    <w:rPr>
      <w:rFonts w:ascii="Times New Roman" w:eastAsia="Times New Roman" w:hAnsi="Times New Roman" w:cs="Calibri"/>
      <w:sz w:val="20"/>
      <w:szCs w:val="20"/>
    </w:rPr>
  </w:style>
  <w:style w:type="character" w:customStyle="1" w:styleId="FootnoteReference">
    <w:name w:val="Footnote Reference"/>
    <w:rsid w:val="00875C48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53304"/>
    <w:rPr>
      <w:vertAlign w:val="superscript"/>
    </w:rPr>
  </w:style>
  <w:style w:type="character" w:customStyle="1" w:styleId="ae">
    <w:name w:val="Символ сноски"/>
    <w:qFormat/>
    <w:rsid w:val="00875C48"/>
  </w:style>
  <w:style w:type="character" w:customStyle="1" w:styleId="EndnoteReference">
    <w:name w:val="Endnote Reference"/>
    <w:rsid w:val="00875C48"/>
    <w:rPr>
      <w:vertAlign w:val="superscript"/>
    </w:rPr>
  </w:style>
  <w:style w:type="character" w:customStyle="1" w:styleId="af">
    <w:name w:val="Символ концевой сноски"/>
    <w:qFormat/>
    <w:rsid w:val="00875C48"/>
  </w:style>
  <w:style w:type="paragraph" w:customStyle="1" w:styleId="af0">
    <w:name w:val="Заголовок"/>
    <w:basedOn w:val="a"/>
    <w:next w:val="af1"/>
    <w:qFormat/>
    <w:rsid w:val="00875C48"/>
    <w:pPr>
      <w:keepNext/>
      <w:spacing w:before="240" w:after="120"/>
    </w:pPr>
    <w:rPr>
      <w:rFonts w:ascii="Liberation Sans" w:eastAsia="Tahoma" w:hAnsi="Liberation Sans" w:cs="Noto Sans Devanagari"/>
      <w:szCs w:val="28"/>
    </w:rPr>
  </w:style>
  <w:style w:type="paragraph" w:styleId="af1">
    <w:name w:val="Body Text"/>
    <w:basedOn w:val="a"/>
    <w:rsid w:val="00875C48"/>
    <w:pPr>
      <w:spacing w:after="140" w:line="276" w:lineRule="auto"/>
    </w:pPr>
  </w:style>
  <w:style w:type="paragraph" w:styleId="af2">
    <w:name w:val="List"/>
    <w:basedOn w:val="af1"/>
    <w:rsid w:val="00875C48"/>
    <w:rPr>
      <w:rFonts w:cs="Noto Sans Devanagari"/>
    </w:rPr>
  </w:style>
  <w:style w:type="paragraph" w:customStyle="1" w:styleId="Caption">
    <w:name w:val="Caption"/>
    <w:basedOn w:val="a"/>
    <w:qFormat/>
    <w:rsid w:val="00875C48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3">
    <w:name w:val="index heading"/>
    <w:basedOn w:val="a"/>
    <w:qFormat/>
    <w:rsid w:val="00875C48"/>
    <w:pPr>
      <w:suppressLineNumbers/>
    </w:pPr>
    <w:rPr>
      <w:rFonts w:cs="Noto Sans Devanagari"/>
    </w:rPr>
  </w:style>
  <w:style w:type="paragraph" w:customStyle="1" w:styleId="af4">
    <w:name w:val="_Обычный"/>
    <w:basedOn w:val="a"/>
    <w:qFormat/>
    <w:rsid w:val="00F0410F"/>
    <w:pPr>
      <w:jc w:val="both"/>
    </w:pPr>
    <w:rPr>
      <w:rFonts w:eastAsiaTheme="minorHAnsi" w:cstheme="minorBidi"/>
      <w:kern w:val="2"/>
    </w:rPr>
  </w:style>
  <w:style w:type="paragraph" w:customStyle="1" w:styleId="af5">
    <w:name w:val="_Пункт"/>
    <w:basedOn w:val="af4"/>
    <w:qFormat/>
    <w:rsid w:val="00F0410F"/>
    <w:pPr>
      <w:tabs>
        <w:tab w:val="num" w:pos="0"/>
        <w:tab w:val="left" w:pos="567"/>
        <w:tab w:val="left" w:pos="1276"/>
      </w:tabs>
      <w:spacing w:line="276" w:lineRule="auto"/>
      <w:ind w:left="1429" w:hanging="360"/>
    </w:pPr>
    <w:rPr>
      <w:rFonts w:eastAsia="Times New Roman" w:cs="Times New Roman"/>
      <w:szCs w:val="28"/>
    </w:rPr>
  </w:style>
  <w:style w:type="paragraph" w:styleId="af6">
    <w:name w:val="caption"/>
    <w:basedOn w:val="a"/>
    <w:next w:val="a"/>
    <w:qFormat/>
    <w:rsid w:val="00F0410F"/>
    <w:pPr>
      <w:widowControl w:val="0"/>
    </w:pPr>
    <w:rPr>
      <w:rFonts w:eastAsia="Calibri" w:cs="Times New Roman"/>
      <w:b/>
      <w:bCs/>
      <w:sz w:val="20"/>
      <w:szCs w:val="20"/>
      <w:lang w:eastAsia="ru-RU"/>
    </w:rPr>
  </w:style>
  <w:style w:type="paragraph" w:customStyle="1" w:styleId="af7">
    <w:name w:val="Колонтитул"/>
    <w:basedOn w:val="a"/>
    <w:qFormat/>
    <w:rsid w:val="00875C48"/>
  </w:style>
  <w:style w:type="paragraph" w:customStyle="1" w:styleId="Header">
    <w:name w:val="Header"/>
    <w:basedOn w:val="a"/>
    <w:link w:val="a4"/>
    <w:uiPriority w:val="99"/>
    <w:unhideWhenUsed/>
    <w:rsid w:val="00D70CFE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5"/>
    <w:uiPriority w:val="99"/>
    <w:unhideWhenUsed/>
    <w:rsid w:val="00D70CFE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6"/>
    <w:uiPriority w:val="99"/>
    <w:semiHidden/>
    <w:unhideWhenUsed/>
    <w:qFormat/>
    <w:rsid w:val="00EA1BB9"/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a9"/>
    <w:uiPriority w:val="99"/>
    <w:semiHidden/>
    <w:unhideWhenUsed/>
    <w:qFormat/>
    <w:rsid w:val="000D2F50"/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0D2F50"/>
    <w:rPr>
      <w:b/>
      <w:bCs/>
    </w:rPr>
  </w:style>
  <w:style w:type="paragraph" w:styleId="af8">
    <w:name w:val="List Paragraph"/>
    <w:basedOn w:val="a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qFormat/>
    <w:rsid w:val="00966ACD"/>
    <w:pPr>
      <w:widowControl w:val="0"/>
    </w:pPr>
    <w:rPr>
      <w:rFonts w:eastAsia="Times New Roman" w:cs="Calibri"/>
      <w:szCs w:val="20"/>
      <w:lang w:eastAsia="ru-RU"/>
    </w:rPr>
  </w:style>
  <w:style w:type="paragraph" w:styleId="af9">
    <w:name w:val="No Spacing"/>
    <w:uiPriority w:val="1"/>
    <w:qFormat/>
    <w:rsid w:val="00C67388"/>
    <w:pPr>
      <w:jc w:val="center"/>
    </w:pPr>
    <w:rPr>
      <w:rFonts w:ascii="Times New Roman" w:eastAsia="Times New Roman" w:hAnsi="Times New Roman" w:cs="Calibri"/>
      <w:sz w:val="28"/>
    </w:rPr>
  </w:style>
  <w:style w:type="paragraph" w:customStyle="1" w:styleId="FootnoteText">
    <w:name w:val="Footnote Text"/>
    <w:basedOn w:val="a"/>
    <w:link w:val="ad"/>
    <w:uiPriority w:val="99"/>
    <w:semiHidden/>
    <w:unhideWhenUsed/>
    <w:rsid w:val="00A53304"/>
    <w:rPr>
      <w:sz w:val="20"/>
      <w:szCs w:val="20"/>
    </w:rPr>
  </w:style>
  <w:style w:type="paragraph" w:styleId="afa">
    <w:name w:val="Revision"/>
    <w:uiPriority w:val="99"/>
    <w:semiHidden/>
    <w:qFormat/>
    <w:rsid w:val="002C5562"/>
    <w:rPr>
      <w:rFonts w:ascii="Times New Roman" w:eastAsia="Times New Roman" w:hAnsi="Times New Roman" w:cs="Calibri"/>
      <w:sz w:val="28"/>
    </w:rPr>
  </w:style>
  <w:style w:type="table" w:styleId="afb">
    <w:name w:val="Table Grid"/>
    <w:basedOn w:val="a1"/>
    <w:uiPriority w:val="99"/>
    <w:rsid w:val="00F041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50FB3-54EB-45A6-9917-A6B4F51F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13</Pages>
  <Words>4117</Words>
  <Characters>23468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Дайбов Андрей Сергеевич</dc:creator>
  <dc:description/>
  <cp:lastModifiedBy>User</cp:lastModifiedBy>
  <cp:revision>15</cp:revision>
  <cp:lastPrinted>2024-11-22T02:59:00Z</cp:lastPrinted>
  <dcterms:created xsi:type="dcterms:W3CDTF">2016-10-17T06:14:00Z</dcterms:created>
  <dcterms:modified xsi:type="dcterms:W3CDTF">2024-11-23T11:38:00Z</dcterms:modified>
  <dc:language>ru-RU</dc:language>
</cp:coreProperties>
</file>